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ACC" w:rsidRPr="009B0305" w:rsidRDefault="009B0305" w:rsidP="009B0305">
      <w:pPr>
        <w:shd w:val="clear" w:color="auto" w:fill="FFFFFF"/>
        <w:jc w:val="right"/>
        <w:rPr>
          <w:rFonts w:ascii="Arial" w:hAnsi="Arial" w:cs="Arial"/>
          <w:bCs/>
          <w:i/>
          <w:sz w:val="16"/>
          <w:szCs w:val="16"/>
        </w:rPr>
      </w:pPr>
      <w:r w:rsidRPr="009B0305">
        <w:rPr>
          <w:rFonts w:ascii="Arial" w:hAnsi="Arial" w:cs="Arial"/>
          <w:bCs/>
          <w:i/>
          <w:sz w:val="16"/>
          <w:szCs w:val="16"/>
        </w:rPr>
        <w:t>Приложение к агентскому договору</w:t>
      </w:r>
    </w:p>
    <w:p w:rsidR="009B0305" w:rsidRDefault="009B0305" w:rsidP="0057633E">
      <w:pPr>
        <w:shd w:val="clear" w:color="auto" w:fill="FFFFFF"/>
        <w:jc w:val="center"/>
        <w:rPr>
          <w:rFonts w:ascii="Arial" w:hAnsi="Arial" w:cs="Arial"/>
          <w:b/>
          <w:bCs/>
          <w:sz w:val="28"/>
          <w:szCs w:val="28"/>
        </w:rPr>
      </w:pPr>
    </w:p>
    <w:p w:rsidR="0057633E" w:rsidRPr="00966CF5" w:rsidRDefault="0057633E" w:rsidP="0057633E">
      <w:pPr>
        <w:shd w:val="clear" w:color="auto" w:fill="FFFFFF"/>
        <w:jc w:val="center"/>
        <w:rPr>
          <w:rFonts w:ascii="Arial" w:hAnsi="Arial" w:cs="Arial"/>
          <w:b/>
          <w:bCs/>
          <w:sz w:val="28"/>
          <w:szCs w:val="28"/>
        </w:rPr>
      </w:pPr>
      <w:r w:rsidRPr="00966CF5">
        <w:rPr>
          <w:rFonts w:ascii="Arial" w:hAnsi="Arial" w:cs="Arial"/>
          <w:b/>
          <w:bCs/>
          <w:sz w:val="28"/>
          <w:szCs w:val="28"/>
        </w:rPr>
        <w:t>Заявка на бронирование/изменение/аннуляция</w:t>
      </w:r>
    </w:p>
    <w:p w:rsidR="0057633E" w:rsidRPr="00966CF5" w:rsidRDefault="0057633E" w:rsidP="0057633E">
      <w:pPr>
        <w:shd w:val="clear" w:color="auto" w:fill="FFFFFF"/>
        <w:spacing w:before="60"/>
        <w:jc w:val="center"/>
        <w:rPr>
          <w:b/>
          <w:bCs/>
          <w:sz w:val="16"/>
          <w:szCs w:val="16"/>
        </w:rPr>
      </w:pPr>
    </w:p>
    <w:p w:rsidR="0057633E" w:rsidRPr="00966CF5" w:rsidRDefault="0057633E" w:rsidP="0057633E">
      <w:pPr>
        <w:shd w:val="clear" w:color="auto" w:fill="FFFFFF"/>
        <w:spacing w:before="60"/>
        <w:jc w:val="center"/>
        <w:rPr>
          <w:b/>
          <w:bCs/>
        </w:rPr>
      </w:pPr>
      <w:r w:rsidRPr="00966CF5">
        <w:rPr>
          <w:b/>
          <w:bCs/>
        </w:rPr>
        <w:t xml:space="preserve">в офис </w:t>
      </w:r>
      <w:r w:rsidR="00960F9F" w:rsidRPr="00966CF5">
        <w:rPr>
          <w:b/>
          <w:bCs/>
        </w:rPr>
        <w:t>ООО «</w:t>
      </w:r>
      <w:r w:rsidRPr="00966CF5">
        <w:rPr>
          <w:b/>
          <w:bCs/>
        </w:rPr>
        <w:t>Кандагар</w:t>
      </w:r>
      <w:r w:rsidR="00960F9F" w:rsidRPr="00966CF5">
        <w:rPr>
          <w:b/>
          <w:bCs/>
        </w:rPr>
        <w:t>-Крым</w:t>
      </w:r>
      <w:r w:rsidRPr="00966CF5">
        <w:rPr>
          <w:b/>
          <w:bCs/>
        </w:rPr>
        <w:t xml:space="preserve">», г. </w:t>
      </w:r>
      <w:r w:rsidR="00960F9F" w:rsidRPr="00966CF5">
        <w:rPr>
          <w:b/>
          <w:bCs/>
        </w:rPr>
        <w:t>Севастополь</w:t>
      </w:r>
      <w:r w:rsidRPr="00966CF5">
        <w:rPr>
          <w:b/>
          <w:bCs/>
        </w:rPr>
        <w:t>:</w:t>
      </w:r>
    </w:p>
    <w:tbl>
      <w:tblPr>
        <w:tblW w:w="99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4"/>
        <w:gridCol w:w="5152"/>
        <w:gridCol w:w="2209"/>
      </w:tblGrid>
      <w:tr w:rsidR="0057633E" w:rsidRPr="00966CF5" w:rsidTr="005E5F14">
        <w:trPr>
          <w:trHeight w:hRule="exact" w:val="260"/>
        </w:trPr>
        <w:tc>
          <w:tcPr>
            <w:tcW w:w="2544" w:type="dxa"/>
            <w:tcMar>
              <w:left w:w="0" w:type="dxa"/>
              <w:right w:w="0" w:type="dxa"/>
            </w:tcMar>
            <w:vAlign w:val="center"/>
          </w:tcPr>
          <w:p w:rsidR="0057633E" w:rsidRPr="00966CF5" w:rsidRDefault="00577F9C" w:rsidP="005E5F14">
            <w:pPr>
              <w:jc w:val="center"/>
              <w:rPr>
                <w:b/>
                <w:bCs/>
                <w:sz w:val="18"/>
                <w:szCs w:val="18"/>
              </w:rPr>
            </w:pPr>
            <w:r w:rsidRPr="00577F9C">
              <w:rPr>
                <w:b/>
                <w:bCs/>
                <w:sz w:val="18"/>
                <w:szCs w:val="18"/>
              </w:rPr>
              <w:t>г. Севастополь</w:t>
            </w:r>
          </w:p>
        </w:tc>
        <w:tc>
          <w:tcPr>
            <w:tcW w:w="5152" w:type="dxa"/>
            <w:vAlign w:val="center"/>
          </w:tcPr>
          <w:p w:rsidR="0057633E" w:rsidRPr="00966CF5" w:rsidRDefault="0057633E" w:rsidP="00960F9F">
            <w:pPr>
              <w:jc w:val="center"/>
              <w:rPr>
                <w:b/>
                <w:bCs/>
                <w:sz w:val="16"/>
                <w:szCs w:val="16"/>
              </w:rPr>
            </w:pPr>
            <w:r w:rsidRPr="00966CF5">
              <w:rPr>
                <w:rStyle w:val="rvts18"/>
                <w:b w:val="0"/>
                <w:bCs w:val="0"/>
                <w:sz w:val="16"/>
                <w:szCs w:val="16"/>
              </w:rPr>
              <w:t>Тел./Факс:+7 (</w:t>
            </w:r>
            <w:r w:rsidR="00960F9F" w:rsidRPr="00966CF5">
              <w:rPr>
                <w:rStyle w:val="rvts18"/>
                <w:b w:val="0"/>
                <w:bCs w:val="0"/>
                <w:sz w:val="16"/>
                <w:szCs w:val="16"/>
              </w:rPr>
              <w:t>8692</w:t>
            </w:r>
            <w:r w:rsidRPr="00966CF5">
              <w:rPr>
                <w:rStyle w:val="rvts18"/>
                <w:b w:val="0"/>
                <w:bCs w:val="0"/>
                <w:sz w:val="16"/>
                <w:szCs w:val="16"/>
              </w:rPr>
              <w:t xml:space="preserve">) </w:t>
            </w:r>
            <w:r w:rsidR="00960F9F" w:rsidRPr="00966CF5">
              <w:rPr>
                <w:rStyle w:val="rvts18"/>
                <w:b w:val="0"/>
                <w:bCs w:val="0"/>
                <w:sz w:val="16"/>
                <w:szCs w:val="16"/>
              </w:rPr>
              <w:t>53-50-50</w:t>
            </w:r>
            <w:r w:rsidRPr="00966CF5">
              <w:rPr>
                <w:rStyle w:val="rvts18"/>
                <w:b w:val="0"/>
                <w:bCs w:val="0"/>
                <w:sz w:val="16"/>
                <w:szCs w:val="16"/>
              </w:rPr>
              <w:t xml:space="preserve"> (многоканальный)</w:t>
            </w:r>
          </w:p>
        </w:tc>
        <w:tc>
          <w:tcPr>
            <w:tcW w:w="2209" w:type="dxa"/>
            <w:vAlign w:val="center"/>
          </w:tcPr>
          <w:p w:rsidR="0057633E" w:rsidRPr="00966CF5" w:rsidRDefault="00960F9F" w:rsidP="005E5F14">
            <w:pPr>
              <w:jc w:val="center"/>
              <w:rPr>
                <w:sz w:val="18"/>
                <w:szCs w:val="18"/>
              </w:rPr>
            </w:pPr>
            <w:r w:rsidRPr="00966CF5">
              <w:rPr>
                <w:sz w:val="18"/>
                <w:szCs w:val="18"/>
              </w:rPr>
              <w:t>zakaz@kandagar.com</w:t>
            </w:r>
          </w:p>
        </w:tc>
      </w:tr>
    </w:tbl>
    <w:p w:rsidR="0057633E" w:rsidRPr="00966CF5" w:rsidRDefault="0057633E" w:rsidP="0057633E">
      <w:pPr>
        <w:shd w:val="clear" w:color="auto" w:fill="FFFFFF"/>
        <w:tabs>
          <w:tab w:val="left" w:leader="underscore" w:pos="3298"/>
          <w:tab w:val="left" w:leader="underscore" w:pos="9653"/>
        </w:tabs>
        <w:spacing w:before="120"/>
        <w:ind w:left="6"/>
        <w:rPr>
          <w:b/>
          <w:bCs/>
          <w:sz w:val="4"/>
          <w:szCs w:val="4"/>
        </w:rPr>
      </w:pPr>
    </w:p>
    <w:tbl>
      <w:tblPr>
        <w:tblW w:w="99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5"/>
      </w:tblGrid>
      <w:tr w:rsidR="0057633E" w:rsidRPr="00966CF5" w:rsidTr="005E5F14">
        <w:trPr>
          <w:trHeight w:hRule="exact" w:val="299"/>
        </w:trPr>
        <w:tc>
          <w:tcPr>
            <w:tcW w:w="9905" w:type="dxa"/>
            <w:vAlign w:val="bottom"/>
          </w:tcPr>
          <w:p w:rsidR="0057633E" w:rsidRPr="00966CF5" w:rsidRDefault="0057633E" w:rsidP="005E5F14">
            <w:pPr>
              <w:tabs>
                <w:tab w:val="left" w:leader="underscore" w:pos="5103"/>
                <w:tab w:val="left" w:leader="underscore" w:pos="10206"/>
              </w:tabs>
              <w:rPr>
                <w:b/>
                <w:bCs/>
                <w:spacing w:val="-1"/>
              </w:rPr>
            </w:pPr>
            <w:r w:rsidRPr="00966CF5">
              <w:rPr>
                <w:b/>
                <w:bCs/>
                <w:spacing w:val="-1"/>
              </w:rPr>
              <w:t>АГЕНТСТВО:</w:t>
            </w:r>
          </w:p>
        </w:tc>
      </w:tr>
      <w:tr w:rsidR="0057633E" w:rsidRPr="00966CF5" w:rsidTr="005E5F14">
        <w:trPr>
          <w:trHeight w:hRule="exact" w:val="299"/>
        </w:trPr>
        <w:tc>
          <w:tcPr>
            <w:tcW w:w="9905" w:type="dxa"/>
            <w:vAlign w:val="bottom"/>
          </w:tcPr>
          <w:p w:rsidR="0057633E" w:rsidRPr="00966CF5" w:rsidRDefault="0057633E" w:rsidP="005E5F14">
            <w:pPr>
              <w:tabs>
                <w:tab w:val="left" w:leader="underscore" w:pos="5103"/>
                <w:tab w:val="left" w:leader="underscore" w:pos="10206"/>
              </w:tabs>
              <w:rPr>
                <w:b/>
                <w:bCs/>
                <w:spacing w:val="-1"/>
              </w:rPr>
            </w:pPr>
            <w:r w:rsidRPr="00966CF5">
              <w:rPr>
                <w:spacing w:val="-5"/>
              </w:rPr>
              <w:t>Адрес:</w:t>
            </w:r>
          </w:p>
        </w:tc>
      </w:tr>
      <w:tr w:rsidR="0057633E" w:rsidRPr="00966CF5" w:rsidTr="005E5F14">
        <w:trPr>
          <w:trHeight w:hRule="exact" w:val="299"/>
        </w:trPr>
        <w:tc>
          <w:tcPr>
            <w:tcW w:w="9905" w:type="dxa"/>
            <w:vAlign w:val="bottom"/>
          </w:tcPr>
          <w:p w:rsidR="0057633E" w:rsidRPr="00966CF5" w:rsidRDefault="0057633E" w:rsidP="005E5F14">
            <w:pPr>
              <w:tabs>
                <w:tab w:val="left" w:leader="underscore" w:pos="5103"/>
                <w:tab w:val="left" w:leader="underscore" w:pos="10206"/>
              </w:tabs>
              <w:rPr>
                <w:b/>
                <w:bCs/>
                <w:spacing w:val="-1"/>
              </w:rPr>
            </w:pPr>
            <w:r w:rsidRPr="00966CF5">
              <w:rPr>
                <w:spacing w:val="-3"/>
              </w:rPr>
              <w:t>Тел./факс:</w:t>
            </w:r>
          </w:p>
        </w:tc>
      </w:tr>
      <w:tr w:rsidR="0057633E" w:rsidRPr="00966CF5" w:rsidTr="005E5F14">
        <w:trPr>
          <w:trHeight w:hRule="exact" w:val="299"/>
        </w:trPr>
        <w:tc>
          <w:tcPr>
            <w:tcW w:w="9905" w:type="dxa"/>
            <w:vAlign w:val="bottom"/>
          </w:tcPr>
          <w:p w:rsidR="0057633E" w:rsidRPr="00966CF5" w:rsidRDefault="0057633E" w:rsidP="005E5F14">
            <w:pPr>
              <w:tabs>
                <w:tab w:val="left" w:leader="underscore" w:pos="5103"/>
                <w:tab w:val="left" w:leader="underscore" w:pos="10206"/>
              </w:tabs>
              <w:rPr>
                <w:b/>
                <w:bCs/>
                <w:spacing w:val="-1"/>
              </w:rPr>
            </w:pPr>
            <w:r w:rsidRPr="00966CF5">
              <w:rPr>
                <w:spacing w:val="-4"/>
              </w:rPr>
              <w:t>e-</w:t>
            </w:r>
            <w:proofErr w:type="spellStart"/>
            <w:r w:rsidRPr="00966CF5">
              <w:rPr>
                <w:spacing w:val="-4"/>
              </w:rPr>
              <w:t>mail</w:t>
            </w:r>
            <w:proofErr w:type="spellEnd"/>
            <w:r w:rsidRPr="00966CF5">
              <w:rPr>
                <w:spacing w:val="-4"/>
              </w:rPr>
              <w:t>:</w:t>
            </w:r>
          </w:p>
        </w:tc>
      </w:tr>
      <w:tr w:rsidR="0057633E" w:rsidRPr="00966CF5" w:rsidTr="005E5F14">
        <w:trPr>
          <w:trHeight w:hRule="exact" w:val="299"/>
        </w:trPr>
        <w:tc>
          <w:tcPr>
            <w:tcW w:w="9905" w:type="dxa"/>
            <w:vAlign w:val="bottom"/>
          </w:tcPr>
          <w:p w:rsidR="0057633E" w:rsidRPr="00966CF5" w:rsidRDefault="0057633E" w:rsidP="005E5F14">
            <w:pPr>
              <w:tabs>
                <w:tab w:val="left" w:leader="underscore" w:pos="5103"/>
                <w:tab w:val="left" w:leader="underscore" w:pos="10206"/>
              </w:tabs>
              <w:rPr>
                <w:b/>
                <w:bCs/>
                <w:spacing w:val="-1"/>
              </w:rPr>
            </w:pPr>
            <w:r w:rsidRPr="00966CF5">
              <w:rPr>
                <w:b/>
                <w:bCs/>
              </w:rPr>
              <w:t>Объект размещения:</w:t>
            </w:r>
          </w:p>
        </w:tc>
      </w:tr>
      <w:tr w:rsidR="0057633E" w:rsidRPr="00966CF5" w:rsidTr="005E5F14">
        <w:trPr>
          <w:trHeight w:hRule="exact" w:val="299"/>
        </w:trPr>
        <w:tc>
          <w:tcPr>
            <w:tcW w:w="9905" w:type="dxa"/>
            <w:vAlign w:val="bottom"/>
          </w:tcPr>
          <w:p w:rsidR="0057633E" w:rsidRPr="00966CF5" w:rsidRDefault="0057633E" w:rsidP="005E5F14">
            <w:pPr>
              <w:tabs>
                <w:tab w:val="left" w:leader="underscore" w:pos="5103"/>
                <w:tab w:val="left" w:leader="underscore" w:pos="10206"/>
              </w:tabs>
              <w:rPr>
                <w:b/>
                <w:bCs/>
              </w:rPr>
            </w:pPr>
            <w:r w:rsidRPr="00966CF5">
              <w:t>Альтернативный вариант:</w:t>
            </w:r>
          </w:p>
        </w:tc>
      </w:tr>
      <w:tr w:rsidR="0057633E" w:rsidRPr="00966CF5" w:rsidTr="005E5F14">
        <w:trPr>
          <w:trHeight w:hRule="exact" w:val="299"/>
        </w:trPr>
        <w:tc>
          <w:tcPr>
            <w:tcW w:w="9905" w:type="dxa"/>
            <w:vAlign w:val="bottom"/>
          </w:tcPr>
          <w:p w:rsidR="0057633E" w:rsidRPr="00966CF5" w:rsidRDefault="0057633E" w:rsidP="005E5F14">
            <w:pPr>
              <w:tabs>
                <w:tab w:val="left" w:leader="underscore" w:pos="5103"/>
                <w:tab w:val="left" w:leader="underscore" w:pos="10206"/>
              </w:tabs>
              <w:rPr>
                <w:b/>
                <w:bCs/>
                <w:spacing w:val="-1"/>
              </w:rPr>
            </w:pPr>
            <w:r w:rsidRPr="00966CF5">
              <w:rPr>
                <w:b/>
                <w:bCs/>
              </w:rPr>
              <w:t xml:space="preserve">Даты заезда: </w:t>
            </w:r>
            <w:r w:rsidRPr="00966CF5">
              <w:t xml:space="preserve">с                                                     </w:t>
            </w:r>
            <w:r w:rsidRPr="00966CF5">
              <w:rPr>
                <w:spacing w:val="-8"/>
              </w:rPr>
              <w:t>по</w:t>
            </w:r>
            <w:r w:rsidRPr="00966CF5">
              <w:t xml:space="preserve">                                              </w:t>
            </w:r>
            <w:r w:rsidRPr="00966CF5">
              <w:rPr>
                <w:spacing w:val="-1"/>
              </w:rPr>
              <w:t>(включительно), выезд</w:t>
            </w:r>
          </w:p>
        </w:tc>
      </w:tr>
      <w:tr w:rsidR="0057633E" w:rsidRPr="00966CF5" w:rsidTr="005E5F14">
        <w:trPr>
          <w:trHeight w:hRule="exact" w:val="299"/>
        </w:trPr>
        <w:tc>
          <w:tcPr>
            <w:tcW w:w="9905" w:type="dxa"/>
            <w:vAlign w:val="bottom"/>
          </w:tcPr>
          <w:p w:rsidR="0057633E" w:rsidRPr="00966CF5" w:rsidRDefault="0057633E" w:rsidP="005E5F14">
            <w:pPr>
              <w:tabs>
                <w:tab w:val="left" w:leader="underscore" w:pos="5103"/>
                <w:tab w:val="left" w:leader="underscore" w:pos="10206"/>
              </w:tabs>
              <w:rPr>
                <w:b/>
                <w:bCs/>
                <w:spacing w:val="-1"/>
              </w:rPr>
            </w:pPr>
            <w:r w:rsidRPr="00966CF5">
              <w:rPr>
                <w:b/>
                <w:bCs/>
              </w:rPr>
              <w:t>Категория номера:</w:t>
            </w:r>
          </w:p>
        </w:tc>
      </w:tr>
      <w:tr w:rsidR="0057633E" w:rsidRPr="00966CF5" w:rsidTr="005E5F14">
        <w:trPr>
          <w:trHeight w:hRule="exact" w:val="299"/>
        </w:trPr>
        <w:tc>
          <w:tcPr>
            <w:tcW w:w="9905" w:type="dxa"/>
            <w:vAlign w:val="bottom"/>
          </w:tcPr>
          <w:p w:rsidR="0057633E" w:rsidRPr="00966CF5" w:rsidRDefault="0057633E" w:rsidP="005E5F14">
            <w:pPr>
              <w:tabs>
                <w:tab w:val="left" w:leader="underscore" w:pos="5103"/>
                <w:tab w:val="left" w:leader="underscore" w:pos="10206"/>
              </w:tabs>
              <w:rPr>
                <w:b/>
                <w:bCs/>
                <w:spacing w:val="-1"/>
              </w:rPr>
            </w:pPr>
            <w:r w:rsidRPr="00966CF5">
              <w:rPr>
                <w:b/>
                <w:bCs/>
              </w:rPr>
              <w:t>Дополнительное место:</w:t>
            </w:r>
            <w:r w:rsidRPr="00966CF5">
              <w:t xml:space="preserve"> (взрос./</w:t>
            </w:r>
            <w:proofErr w:type="spellStart"/>
            <w:r w:rsidRPr="00966CF5">
              <w:t>реб</w:t>
            </w:r>
            <w:proofErr w:type="spellEnd"/>
            <w:r w:rsidRPr="00966CF5">
              <w:t>.)</w:t>
            </w:r>
          </w:p>
        </w:tc>
      </w:tr>
      <w:tr w:rsidR="0057633E" w:rsidRPr="00966CF5" w:rsidTr="005E5F14">
        <w:trPr>
          <w:trHeight w:hRule="exact" w:val="299"/>
        </w:trPr>
        <w:tc>
          <w:tcPr>
            <w:tcW w:w="9905" w:type="dxa"/>
            <w:vAlign w:val="bottom"/>
          </w:tcPr>
          <w:p w:rsidR="0057633E" w:rsidRPr="00966CF5" w:rsidRDefault="0057633E" w:rsidP="005E5F14">
            <w:pPr>
              <w:tabs>
                <w:tab w:val="left" w:leader="underscore" w:pos="5103"/>
                <w:tab w:val="left" w:leader="underscore" w:pos="10206"/>
              </w:tabs>
              <w:rPr>
                <w:b/>
                <w:bCs/>
              </w:rPr>
            </w:pPr>
            <w:r w:rsidRPr="00966CF5">
              <w:rPr>
                <w:b/>
                <w:bCs/>
                <w:spacing w:val="-2"/>
              </w:rPr>
              <w:t>Питание:</w:t>
            </w:r>
          </w:p>
        </w:tc>
      </w:tr>
      <w:tr w:rsidR="0057633E" w:rsidRPr="00966CF5" w:rsidTr="005E5F14">
        <w:trPr>
          <w:trHeight w:hRule="exact" w:val="299"/>
        </w:trPr>
        <w:tc>
          <w:tcPr>
            <w:tcW w:w="9905" w:type="dxa"/>
            <w:vAlign w:val="bottom"/>
          </w:tcPr>
          <w:p w:rsidR="0057633E" w:rsidRPr="00966CF5" w:rsidRDefault="0057633E" w:rsidP="005E5F14">
            <w:pPr>
              <w:tabs>
                <w:tab w:val="left" w:leader="underscore" w:pos="5103"/>
                <w:tab w:val="left" w:leader="underscore" w:pos="10206"/>
              </w:tabs>
              <w:rPr>
                <w:b/>
                <w:bCs/>
                <w:spacing w:val="-1"/>
              </w:rPr>
            </w:pPr>
            <w:r w:rsidRPr="00966CF5">
              <w:rPr>
                <w:b/>
                <w:bCs/>
                <w:spacing w:val="-1"/>
              </w:rPr>
              <w:t>Лечение:</w:t>
            </w:r>
          </w:p>
        </w:tc>
      </w:tr>
      <w:tr w:rsidR="0057633E" w:rsidRPr="00966CF5" w:rsidTr="005E5F14">
        <w:trPr>
          <w:trHeight w:hRule="exact" w:val="299"/>
        </w:trPr>
        <w:tc>
          <w:tcPr>
            <w:tcW w:w="9905" w:type="dxa"/>
            <w:vAlign w:val="bottom"/>
          </w:tcPr>
          <w:p w:rsidR="0057633E" w:rsidRPr="00966CF5" w:rsidRDefault="0057633E" w:rsidP="005E5F14">
            <w:pPr>
              <w:tabs>
                <w:tab w:val="left" w:leader="underscore" w:pos="5103"/>
                <w:tab w:val="left" w:leader="underscore" w:pos="10206"/>
              </w:tabs>
              <w:rPr>
                <w:b/>
                <w:bCs/>
                <w:spacing w:val="-1"/>
              </w:rPr>
            </w:pPr>
            <w:r w:rsidRPr="00966CF5">
              <w:rPr>
                <w:b/>
                <w:bCs/>
                <w:spacing w:val="-1"/>
              </w:rPr>
              <w:t>Дополнительная информация:</w:t>
            </w:r>
          </w:p>
        </w:tc>
      </w:tr>
    </w:tbl>
    <w:p w:rsidR="0057633E" w:rsidRPr="00966CF5" w:rsidRDefault="0057633E" w:rsidP="0057633E">
      <w:pPr>
        <w:shd w:val="clear" w:color="auto" w:fill="FFFFFF"/>
        <w:tabs>
          <w:tab w:val="left" w:leader="underscore" w:pos="3298"/>
          <w:tab w:val="left" w:leader="underscore" w:pos="9653"/>
        </w:tabs>
        <w:spacing w:before="120"/>
        <w:ind w:left="6"/>
        <w:rPr>
          <w:b/>
          <w:bCs/>
          <w:sz w:val="4"/>
          <w:szCs w:val="4"/>
        </w:rPr>
      </w:pPr>
    </w:p>
    <w:p w:rsidR="0057633E" w:rsidRPr="00966CF5" w:rsidRDefault="0057633E" w:rsidP="0057633E">
      <w:pPr>
        <w:shd w:val="clear" w:color="auto" w:fill="FFFFFF"/>
        <w:tabs>
          <w:tab w:val="left" w:leader="underscore" w:pos="3298"/>
          <w:tab w:val="left" w:leader="underscore" w:pos="9653"/>
        </w:tabs>
        <w:spacing w:before="120"/>
        <w:ind w:left="6"/>
        <w:rPr>
          <w:i/>
          <w:iCs/>
        </w:rPr>
      </w:pPr>
      <w:r w:rsidRPr="00966CF5">
        <w:rPr>
          <w:b/>
          <w:bCs/>
          <w:sz w:val="18"/>
          <w:szCs w:val="18"/>
        </w:rPr>
        <w:t>ДАННЫЕ ТУРИСТОВ</w:t>
      </w:r>
      <w:r w:rsidRPr="00966CF5">
        <w:rPr>
          <w:b/>
          <w:bCs/>
          <w:sz w:val="22"/>
          <w:szCs w:val="22"/>
        </w:rPr>
        <w:t xml:space="preserve"> </w:t>
      </w:r>
      <w:r w:rsidRPr="00966CF5">
        <w:rPr>
          <w:i/>
          <w:iCs/>
        </w:rPr>
        <w:t xml:space="preserve"> </w:t>
      </w:r>
      <w:r w:rsidRPr="00966CF5">
        <w:rPr>
          <w:i/>
          <w:iCs/>
          <w:sz w:val="18"/>
          <w:szCs w:val="18"/>
        </w:rPr>
        <w:t>(заполнение всех пунктов таблицы является обязательным условием).</w:t>
      </w:r>
    </w:p>
    <w:tbl>
      <w:tblPr>
        <w:tblW w:w="10065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595"/>
        <w:gridCol w:w="851"/>
        <w:gridCol w:w="2410"/>
        <w:gridCol w:w="992"/>
        <w:gridCol w:w="1134"/>
        <w:gridCol w:w="1657"/>
      </w:tblGrid>
      <w:tr w:rsidR="00531524" w:rsidRPr="00966CF5" w:rsidTr="0064787E">
        <w:trPr>
          <w:trHeight w:hRule="exact" w:val="134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524" w:rsidRPr="00966CF5" w:rsidRDefault="00531524" w:rsidP="009B0305">
            <w:pPr>
              <w:shd w:val="clear" w:color="auto" w:fill="FFFFFF"/>
              <w:ind w:left="-104" w:right="8"/>
              <w:jc w:val="center"/>
              <w:rPr>
                <w:sz w:val="16"/>
                <w:szCs w:val="16"/>
              </w:rPr>
            </w:pPr>
            <w:r w:rsidRPr="00966CF5">
              <w:rPr>
                <w:sz w:val="16"/>
                <w:szCs w:val="16"/>
              </w:rPr>
              <w:t xml:space="preserve">№ </w:t>
            </w:r>
            <w:r w:rsidRPr="00966CF5"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524" w:rsidRPr="00966CF5" w:rsidRDefault="00531524" w:rsidP="005E5F14">
            <w:pPr>
              <w:shd w:val="clear" w:color="auto" w:fill="FFFFFF"/>
              <w:ind w:left="-44"/>
              <w:jc w:val="center"/>
              <w:rPr>
                <w:sz w:val="18"/>
                <w:szCs w:val="18"/>
              </w:rPr>
            </w:pPr>
            <w:r w:rsidRPr="00966CF5">
              <w:rPr>
                <w:sz w:val="18"/>
                <w:szCs w:val="18"/>
              </w:rPr>
              <w:t xml:space="preserve">ФИО туристов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1524" w:rsidRPr="00966CF5" w:rsidRDefault="00531524" w:rsidP="00203ACC">
            <w:pPr>
              <w:shd w:val="clear" w:color="auto" w:fill="FFFFFF"/>
              <w:ind w:left="-40" w:right="-40"/>
              <w:jc w:val="center"/>
              <w:rPr>
                <w:sz w:val="18"/>
                <w:szCs w:val="18"/>
              </w:rPr>
            </w:pPr>
            <w:r w:rsidRPr="00966CF5">
              <w:rPr>
                <w:sz w:val="18"/>
                <w:szCs w:val="18"/>
              </w:rPr>
              <w:t>дата рождения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1524" w:rsidRPr="00966CF5" w:rsidRDefault="00531524" w:rsidP="005E5F14">
            <w:pPr>
              <w:shd w:val="clear" w:color="auto" w:fill="FFFFFF"/>
              <w:rPr>
                <w:sz w:val="16"/>
                <w:szCs w:val="16"/>
              </w:rPr>
            </w:pPr>
            <w:r w:rsidRPr="00966CF5">
              <w:rPr>
                <w:sz w:val="16"/>
                <w:szCs w:val="16"/>
              </w:rPr>
              <w:t xml:space="preserve">паспортные данные; данные </w:t>
            </w:r>
            <w:proofErr w:type="spellStart"/>
            <w:r w:rsidRPr="00966CF5">
              <w:rPr>
                <w:sz w:val="16"/>
                <w:szCs w:val="16"/>
              </w:rPr>
              <w:t>св-ва</w:t>
            </w:r>
            <w:proofErr w:type="spellEnd"/>
            <w:r w:rsidRPr="00966CF5">
              <w:rPr>
                <w:sz w:val="16"/>
                <w:szCs w:val="16"/>
              </w:rPr>
              <w:t xml:space="preserve"> о рождении (для детей)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524" w:rsidRPr="00966CF5" w:rsidRDefault="00531524" w:rsidP="00531524">
            <w:pPr>
              <w:shd w:val="clear" w:color="auto" w:fill="FFFFFF"/>
              <w:ind w:left="-40" w:right="-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Контактные данные(номер телефона, эл. почта)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31524" w:rsidRPr="00966CF5" w:rsidRDefault="00531524" w:rsidP="00613D36">
            <w:pPr>
              <w:shd w:val="clear" w:color="auto" w:fill="FFFFFF"/>
              <w:ind w:left="-40" w:right="-40"/>
              <w:jc w:val="center"/>
              <w:rPr>
                <w:sz w:val="16"/>
                <w:szCs w:val="16"/>
              </w:rPr>
            </w:pPr>
            <w:r w:rsidRPr="00966CF5">
              <w:rPr>
                <w:sz w:val="16"/>
                <w:szCs w:val="16"/>
              </w:rPr>
              <w:t>Подтверждение выполнения требований З "О персональных данных"(+)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24" w:rsidRPr="00966CF5" w:rsidRDefault="00531524" w:rsidP="005E5F14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966CF5">
              <w:rPr>
                <w:sz w:val="16"/>
                <w:szCs w:val="16"/>
              </w:rPr>
              <w:t>Сведения об обязательном медицинском страховании и от несчастного случая (номер и дата страхового полиса)</w:t>
            </w:r>
          </w:p>
        </w:tc>
      </w:tr>
      <w:tr w:rsidR="00531524" w:rsidRPr="00966CF5" w:rsidTr="0064787E">
        <w:trPr>
          <w:trHeight w:val="26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524" w:rsidRPr="00966CF5" w:rsidRDefault="00531524" w:rsidP="005E5F14">
            <w:pPr>
              <w:shd w:val="clear" w:color="auto" w:fill="FFFFFF"/>
              <w:ind w:left="120"/>
              <w:jc w:val="center"/>
              <w:rPr>
                <w:sz w:val="16"/>
                <w:szCs w:val="16"/>
              </w:rPr>
            </w:pPr>
            <w:r w:rsidRPr="00966CF5">
              <w:rPr>
                <w:sz w:val="16"/>
                <w:szCs w:val="16"/>
              </w:rPr>
              <w:t>1.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524" w:rsidRPr="00966CF5" w:rsidRDefault="00531524" w:rsidP="005E5F14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1524" w:rsidRPr="00966CF5" w:rsidRDefault="00531524" w:rsidP="005E5F14">
            <w:pPr>
              <w:shd w:val="clear" w:color="auto" w:fill="FFFFFF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1524" w:rsidRPr="00966CF5" w:rsidRDefault="00531524" w:rsidP="005E5F14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524" w:rsidRPr="00966CF5" w:rsidRDefault="00531524" w:rsidP="005E5F1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31524" w:rsidRPr="00966CF5" w:rsidRDefault="00531524" w:rsidP="005E5F14">
            <w:pPr>
              <w:shd w:val="clear" w:color="auto" w:fill="FFFFFF"/>
              <w:jc w:val="center"/>
            </w:pP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24" w:rsidRPr="00966CF5" w:rsidRDefault="00531524" w:rsidP="005E5F14">
            <w:pPr>
              <w:shd w:val="clear" w:color="auto" w:fill="FFFFFF"/>
              <w:jc w:val="center"/>
            </w:pPr>
          </w:p>
        </w:tc>
      </w:tr>
      <w:tr w:rsidR="00531524" w:rsidRPr="00966CF5" w:rsidTr="0064787E">
        <w:trPr>
          <w:trHeight w:val="26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524" w:rsidRPr="00966CF5" w:rsidRDefault="00531524" w:rsidP="005E5F14">
            <w:pPr>
              <w:shd w:val="clear" w:color="auto" w:fill="FFFFFF"/>
              <w:ind w:left="96"/>
              <w:jc w:val="center"/>
              <w:rPr>
                <w:sz w:val="16"/>
                <w:szCs w:val="16"/>
              </w:rPr>
            </w:pPr>
            <w:r w:rsidRPr="00966CF5">
              <w:rPr>
                <w:sz w:val="16"/>
                <w:szCs w:val="16"/>
              </w:rPr>
              <w:t>2.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524" w:rsidRPr="00966CF5" w:rsidRDefault="00531524" w:rsidP="005E5F14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1524" w:rsidRPr="00966CF5" w:rsidRDefault="00531524" w:rsidP="005E5F14">
            <w:pPr>
              <w:shd w:val="clear" w:color="auto" w:fill="FFFFFF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1524" w:rsidRPr="00966CF5" w:rsidRDefault="00531524" w:rsidP="005E5F14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524" w:rsidRPr="00966CF5" w:rsidRDefault="00531524" w:rsidP="005E5F1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31524" w:rsidRPr="00966CF5" w:rsidRDefault="00531524" w:rsidP="005E5F14">
            <w:pPr>
              <w:shd w:val="clear" w:color="auto" w:fill="FFFFFF"/>
              <w:jc w:val="center"/>
            </w:pP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24" w:rsidRPr="00966CF5" w:rsidRDefault="00531524" w:rsidP="005E5F14">
            <w:pPr>
              <w:shd w:val="clear" w:color="auto" w:fill="FFFFFF"/>
              <w:jc w:val="center"/>
            </w:pPr>
          </w:p>
        </w:tc>
      </w:tr>
      <w:tr w:rsidR="00531524" w:rsidRPr="00966CF5" w:rsidTr="0064787E">
        <w:trPr>
          <w:trHeight w:val="26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524" w:rsidRPr="00966CF5" w:rsidRDefault="00531524" w:rsidP="005E5F14">
            <w:pPr>
              <w:shd w:val="clear" w:color="auto" w:fill="FFFFFF"/>
              <w:ind w:left="96"/>
              <w:jc w:val="center"/>
              <w:rPr>
                <w:sz w:val="16"/>
                <w:szCs w:val="16"/>
              </w:rPr>
            </w:pPr>
            <w:r w:rsidRPr="00966CF5">
              <w:rPr>
                <w:sz w:val="16"/>
                <w:szCs w:val="16"/>
              </w:rPr>
              <w:t>3.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524" w:rsidRPr="00966CF5" w:rsidRDefault="00531524" w:rsidP="005E5F14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1524" w:rsidRPr="00966CF5" w:rsidRDefault="00531524" w:rsidP="005E5F14">
            <w:pPr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1524" w:rsidRPr="00966CF5" w:rsidRDefault="00531524" w:rsidP="005E5F14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524" w:rsidRPr="00966CF5" w:rsidRDefault="00531524" w:rsidP="005E5F1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31524" w:rsidRPr="00966CF5" w:rsidRDefault="00531524" w:rsidP="005E5F14">
            <w:pPr>
              <w:shd w:val="clear" w:color="auto" w:fill="FFFFFF"/>
              <w:jc w:val="center"/>
            </w:pP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24" w:rsidRPr="00966CF5" w:rsidRDefault="00531524" w:rsidP="005E5F14">
            <w:pPr>
              <w:shd w:val="clear" w:color="auto" w:fill="FFFFFF"/>
              <w:jc w:val="center"/>
            </w:pPr>
          </w:p>
        </w:tc>
      </w:tr>
      <w:tr w:rsidR="00531524" w:rsidRPr="00966CF5" w:rsidTr="0064787E">
        <w:trPr>
          <w:trHeight w:val="26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524" w:rsidRPr="00966CF5" w:rsidRDefault="00531524" w:rsidP="005E5F14">
            <w:pPr>
              <w:shd w:val="clear" w:color="auto" w:fill="FFFFFF"/>
              <w:ind w:left="96"/>
              <w:jc w:val="center"/>
              <w:rPr>
                <w:sz w:val="16"/>
                <w:szCs w:val="16"/>
              </w:rPr>
            </w:pPr>
            <w:r w:rsidRPr="00966CF5">
              <w:rPr>
                <w:sz w:val="16"/>
                <w:szCs w:val="16"/>
              </w:rPr>
              <w:t>4.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524" w:rsidRPr="00966CF5" w:rsidRDefault="00531524" w:rsidP="005E5F14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1524" w:rsidRPr="00966CF5" w:rsidRDefault="00531524" w:rsidP="005E5F14">
            <w:pPr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1524" w:rsidRPr="00966CF5" w:rsidRDefault="00531524" w:rsidP="005E5F14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524" w:rsidRPr="00966CF5" w:rsidRDefault="00531524" w:rsidP="005E5F1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31524" w:rsidRPr="00966CF5" w:rsidRDefault="00531524" w:rsidP="005E5F14">
            <w:pPr>
              <w:shd w:val="clear" w:color="auto" w:fill="FFFFFF"/>
              <w:jc w:val="center"/>
            </w:pP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24" w:rsidRPr="00966CF5" w:rsidRDefault="00531524" w:rsidP="005E5F14">
            <w:pPr>
              <w:shd w:val="clear" w:color="auto" w:fill="FFFFFF"/>
              <w:jc w:val="center"/>
            </w:pPr>
          </w:p>
        </w:tc>
      </w:tr>
      <w:tr w:rsidR="00531524" w:rsidRPr="00966CF5" w:rsidTr="0064787E">
        <w:trPr>
          <w:trHeight w:val="26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524" w:rsidRPr="00966CF5" w:rsidRDefault="00531524" w:rsidP="005E5F14">
            <w:pPr>
              <w:shd w:val="clear" w:color="auto" w:fill="FFFFFF"/>
              <w:ind w:left="96"/>
              <w:jc w:val="center"/>
              <w:rPr>
                <w:sz w:val="16"/>
                <w:szCs w:val="16"/>
              </w:rPr>
            </w:pPr>
            <w:r w:rsidRPr="00966CF5">
              <w:rPr>
                <w:sz w:val="16"/>
                <w:szCs w:val="16"/>
              </w:rPr>
              <w:t>5.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524" w:rsidRPr="00966CF5" w:rsidRDefault="00531524" w:rsidP="005E5F14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1524" w:rsidRPr="00966CF5" w:rsidRDefault="00531524" w:rsidP="005E5F14">
            <w:pPr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1524" w:rsidRPr="00966CF5" w:rsidRDefault="00531524" w:rsidP="005E5F14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524" w:rsidRPr="00966CF5" w:rsidRDefault="00531524" w:rsidP="005E5F1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31524" w:rsidRPr="00966CF5" w:rsidRDefault="00531524" w:rsidP="005E5F14">
            <w:pPr>
              <w:shd w:val="clear" w:color="auto" w:fill="FFFFFF"/>
              <w:jc w:val="center"/>
            </w:pPr>
          </w:p>
        </w:tc>
        <w:tc>
          <w:tcPr>
            <w:tcW w:w="16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524" w:rsidRPr="00966CF5" w:rsidRDefault="00531524" w:rsidP="005E5F14">
            <w:pPr>
              <w:shd w:val="clear" w:color="auto" w:fill="FFFFFF"/>
              <w:jc w:val="center"/>
            </w:pPr>
          </w:p>
        </w:tc>
      </w:tr>
    </w:tbl>
    <w:p w:rsidR="0057633E" w:rsidRPr="00966CF5" w:rsidRDefault="0057633E" w:rsidP="0057633E">
      <w:pPr>
        <w:shd w:val="clear" w:color="auto" w:fill="FFFFFF"/>
        <w:tabs>
          <w:tab w:val="right" w:leader="dot" w:pos="10206"/>
        </w:tabs>
        <w:ind w:left="6"/>
        <w:jc w:val="both"/>
        <w:rPr>
          <w:b/>
          <w:bCs/>
          <w:iCs/>
          <w:spacing w:val="-1"/>
          <w:sz w:val="18"/>
          <w:szCs w:val="18"/>
        </w:rPr>
      </w:pPr>
    </w:p>
    <w:p w:rsidR="0057633E" w:rsidRPr="00966CF5" w:rsidRDefault="0057633E" w:rsidP="0057633E">
      <w:pPr>
        <w:shd w:val="clear" w:color="auto" w:fill="FFFFFF"/>
        <w:tabs>
          <w:tab w:val="right" w:leader="dot" w:pos="10206"/>
        </w:tabs>
        <w:ind w:left="6"/>
        <w:jc w:val="both"/>
        <w:rPr>
          <w:bCs/>
          <w:iCs/>
          <w:spacing w:val="-1"/>
          <w:sz w:val="18"/>
          <w:szCs w:val="18"/>
        </w:rPr>
      </w:pPr>
      <w:r w:rsidRPr="00966CF5">
        <w:rPr>
          <w:b/>
          <w:bCs/>
          <w:iCs/>
          <w:spacing w:val="-1"/>
          <w:sz w:val="18"/>
          <w:szCs w:val="18"/>
        </w:rPr>
        <w:t xml:space="preserve">ОПЛАТА БУДЕТ ПРОИЗВЕДЕНА </w:t>
      </w:r>
      <w:r w:rsidRPr="00966CF5">
        <w:rPr>
          <w:bCs/>
          <w:iCs/>
          <w:spacing w:val="-1"/>
          <w:sz w:val="18"/>
          <w:szCs w:val="18"/>
        </w:rPr>
        <w:t>(нужное отметить)</w:t>
      </w:r>
    </w:p>
    <w:p w:rsidR="0057633E" w:rsidRPr="00966CF5" w:rsidRDefault="0057633E" w:rsidP="0057633E">
      <w:pPr>
        <w:shd w:val="clear" w:color="auto" w:fill="FFFFFF"/>
        <w:tabs>
          <w:tab w:val="right" w:leader="dot" w:pos="10206"/>
        </w:tabs>
        <w:ind w:left="6"/>
        <w:jc w:val="both"/>
        <w:rPr>
          <w:b/>
          <w:bCs/>
          <w:iCs/>
          <w:spacing w:val="-1"/>
          <w:sz w:val="18"/>
          <w:szCs w:val="18"/>
        </w:rPr>
      </w:pPr>
    </w:p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"/>
        <w:gridCol w:w="3061"/>
        <w:gridCol w:w="266"/>
        <w:gridCol w:w="3035"/>
        <w:gridCol w:w="289"/>
        <w:gridCol w:w="3013"/>
      </w:tblGrid>
      <w:tr w:rsidR="0057633E" w:rsidRPr="00966CF5" w:rsidTr="005E5F14">
        <w:trPr>
          <w:trHeight w:val="227"/>
        </w:trPr>
        <w:tc>
          <w:tcPr>
            <w:tcW w:w="244" w:type="dxa"/>
          </w:tcPr>
          <w:p w:rsidR="0057633E" w:rsidRPr="00966CF5" w:rsidRDefault="0057633E" w:rsidP="005E5F14">
            <w:pPr>
              <w:tabs>
                <w:tab w:val="right" w:leader="dot" w:pos="10206"/>
              </w:tabs>
              <w:jc w:val="both"/>
              <w:rPr>
                <w:bCs/>
                <w:iCs/>
                <w:spacing w:val="-1"/>
                <w:sz w:val="10"/>
                <w:szCs w:val="10"/>
              </w:rPr>
            </w:pPr>
          </w:p>
        </w:tc>
        <w:tc>
          <w:tcPr>
            <w:tcW w:w="3134" w:type="dxa"/>
          </w:tcPr>
          <w:p w:rsidR="0057633E" w:rsidRPr="00966CF5" w:rsidRDefault="0057633E" w:rsidP="005E5F14">
            <w:pPr>
              <w:tabs>
                <w:tab w:val="right" w:leader="dot" w:pos="10206"/>
              </w:tabs>
              <w:jc w:val="both"/>
              <w:rPr>
                <w:bCs/>
                <w:iCs/>
                <w:spacing w:val="-1"/>
                <w:sz w:val="18"/>
                <w:szCs w:val="18"/>
              </w:rPr>
            </w:pPr>
            <w:r w:rsidRPr="00966CF5">
              <w:rPr>
                <w:bCs/>
                <w:iCs/>
                <w:spacing w:val="-1"/>
                <w:sz w:val="18"/>
                <w:szCs w:val="18"/>
              </w:rPr>
              <w:t>Наличными в офисе</w:t>
            </w:r>
          </w:p>
        </w:tc>
        <w:tc>
          <w:tcPr>
            <w:tcW w:w="268" w:type="dxa"/>
          </w:tcPr>
          <w:p w:rsidR="0057633E" w:rsidRPr="00966CF5" w:rsidRDefault="0057633E" w:rsidP="005E5F14">
            <w:pPr>
              <w:tabs>
                <w:tab w:val="right" w:leader="dot" w:pos="10206"/>
              </w:tabs>
              <w:jc w:val="both"/>
              <w:rPr>
                <w:bCs/>
                <w:iCs/>
                <w:spacing w:val="-1"/>
                <w:sz w:val="10"/>
                <w:szCs w:val="10"/>
              </w:rPr>
            </w:pPr>
          </w:p>
        </w:tc>
        <w:tc>
          <w:tcPr>
            <w:tcW w:w="3110" w:type="dxa"/>
          </w:tcPr>
          <w:p w:rsidR="0057633E" w:rsidRPr="00966CF5" w:rsidRDefault="0057633E" w:rsidP="005E5F14">
            <w:pPr>
              <w:tabs>
                <w:tab w:val="right" w:leader="dot" w:pos="10206"/>
              </w:tabs>
              <w:jc w:val="both"/>
              <w:rPr>
                <w:bCs/>
                <w:iCs/>
                <w:spacing w:val="-1"/>
                <w:sz w:val="18"/>
                <w:szCs w:val="18"/>
              </w:rPr>
            </w:pPr>
            <w:r w:rsidRPr="00966CF5">
              <w:rPr>
                <w:bCs/>
                <w:iCs/>
                <w:spacing w:val="-1"/>
                <w:sz w:val="18"/>
                <w:szCs w:val="18"/>
              </w:rPr>
              <w:t>С расчетного счета</w:t>
            </w:r>
          </w:p>
        </w:tc>
        <w:tc>
          <w:tcPr>
            <w:tcW w:w="292" w:type="dxa"/>
          </w:tcPr>
          <w:p w:rsidR="0057633E" w:rsidRPr="00966CF5" w:rsidRDefault="0057633E" w:rsidP="005E5F14">
            <w:pPr>
              <w:tabs>
                <w:tab w:val="right" w:leader="dot" w:pos="10206"/>
              </w:tabs>
              <w:jc w:val="both"/>
              <w:rPr>
                <w:bCs/>
                <w:iCs/>
                <w:spacing w:val="-1"/>
                <w:sz w:val="10"/>
                <w:szCs w:val="10"/>
              </w:rPr>
            </w:pPr>
          </w:p>
        </w:tc>
        <w:tc>
          <w:tcPr>
            <w:tcW w:w="3086" w:type="dxa"/>
          </w:tcPr>
          <w:p w:rsidR="0057633E" w:rsidRPr="00966CF5" w:rsidRDefault="0057633E" w:rsidP="005E5F14">
            <w:pPr>
              <w:tabs>
                <w:tab w:val="right" w:leader="dot" w:pos="10206"/>
              </w:tabs>
              <w:jc w:val="both"/>
              <w:rPr>
                <w:bCs/>
                <w:iCs/>
                <w:spacing w:val="-1"/>
                <w:sz w:val="18"/>
                <w:szCs w:val="18"/>
              </w:rPr>
            </w:pPr>
            <w:r w:rsidRPr="00966CF5">
              <w:rPr>
                <w:bCs/>
                <w:iCs/>
                <w:spacing w:val="-1"/>
                <w:sz w:val="18"/>
                <w:szCs w:val="18"/>
              </w:rPr>
              <w:t>Терминалы и платежные системы</w:t>
            </w:r>
          </w:p>
        </w:tc>
      </w:tr>
    </w:tbl>
    <w:p w:rsidR="0057633E" w:rsidRPr="00966CF5" w:rsidRDefault="0057633E" w:rsidP="0057633E">
      <w:pPr>
        <w:shd w:val="clear" w:color="auto" w:fill="FFFFFF"/>
        <w:tabs>
          <w:tab w:val="right" w:leader="dot" w:pos="10206"/>
        </w:tabs>
        <w:ind w:left="6"/>
        <w:jc w:val="both"/>
        <w:rPr>
          <w:bCs/>
          <w:iCs/>
          <w:spacing w:val="-1"/>
          <w:sz w:val="10"/>
          <w:szCs w:val="10"/>
        </w:rPr>
      </w:pPr>
    </w:p>
    <w:p w:rsidR="0057633E" w:rsidRPr="00966CF5" w:rsidRDefault="0057633E" w:rsidP="0057633E">
      <w:pPr>
        <w:shd w:val="clear" w:color="auto" w:fill="FFFFFF"/>
        <w:tabs>
          <w:tab w:val="right" w:leader="dot" w:pos="10206"/>
        </w:tabs>
        <w:ind w:left="360" w:hanging="360"/>
        <w:jc w:val="both"/>
        <w:rPr>
          <w:b/>
          <w:bCs/>
          <w:spacing w:val="-1"/>
        </w:rPr>
      </w:pPr>
      <w:r w:rsidRPr="00966CF5">
        <w:rPr>
          <w:b/>
          <w:bCs/>
          <w:spacing w:val="-1"/>
        </w:rPr>
        <w:t xml:space="preserve">Дополнительные условия: </w:t>
      </w:r>
    </w:p>
    <w:p w:rsidR="0057633E" w:rsidRPr="00966CF5" w:rsidRDefault="0057633E" w:rsidP="0057633E">
      <w:pPr>
        <w:shd w:val="clear" w:color="auto" w:fill="FFFFFF"/>
        <w:tabs>
          <w:tab w:val="right" w:leader="dot" w:pos="10206"/>
        </w:tabs>
        <w:jc w:val="both"/>
        <w:rPr>
          <w:b/>
          <w:bCs/>
          <w:i/>
          <w:iCs/>
          <w:spacing w:val="-1"/>
          <w:sz w:val="18"/>
          <w:szCs w:val="18"/>
        </w:rPr>
      </w:pPr>
      <w:r w:rsidRPr="00966CF5">
        <w:rPr>
          <w:i/>
          <w:iCs/>
          <w:spacing w:val="-1"/>
          <w:sz w:val="18"/>
          <w:szCs w:val="18"/>
        </w:rPr>
        <w:t>1)</w:t>
      </w:r>
      <w:r w:rsidRPr="00966CF5">
        <w:rPr>
          <w:b/>
          <w:bCs/>
          <w:i/>
          <w:iCs/>
          <w:spacing w:val="-1"/>
          <w:sz w:val="18"/>
          <w:szCs w:val="18"/>
        </w:rPr>
        <w:t xml:space="preserve"> Заявка является действительной только при заключении договора.</w:t>
      </w:r>
    </w:p>
    <w:p w:rsidR="0057633E" w:rsidRPr="00966CF5" w:rsidRDefault="0057633E" w:rsidP="0057633E">
      <w:pPr>
        <w:shd w:val="clear" w:color="auto" w:fill="FFFFFF"/>
        <w:tabs>
          <w:tab w:val="right" w:leader="dot" w:pos="10206"/>
        </w:tabs>
        <w:jc w:val="both"/>
        <w:rPr>
          <w:i/>
          <w:iCs/>
          <w:spacing w:val="-1"/>
        </w:rPr>
      </w:pPr>
      <w:r w:rsidRPr="00966CF5">
        <w:rPr>
          <w:i/>
          <w:iCs/>
          <w:spacing w:val="-1"/>
          <w:sz w:val="18"/>
          <w:szCs w:val="18"/>
        </w:rPr>
        <w:t>2)</w:t>
      </w:r>
      <w:r w:rsidRPr="00966CF5">
        <w:rPr>
          <w:b/>
          <w:bCs/>
          <w:i/>
          <w:iCs/>
          <w:spacing w:val="-1"/>
          <w:sz w:val="18"/>
          <w:szCs w:val="18"/>
        </w:rPr>
        <w:t xml:space="preserve"> Для всех туристов возрастом до 18 лет необходимо предоставить копию свидетельства о рождении!</w:t>
      </w:r>
    </w:p>
    <w:p w:rsidR="0057633E" w:rsidRPr="00966CF5" w:rsidRDefault="0057633E" w:rsidP="0057633E">
      <w:pPr>
        <w:shd w:val="clear" w:color="auto" w:fill="FFFFFF"/>
        <w:tabs>
          <w:tab w:val="right" w:leader="dot" w:pos="10206"/>
        </w:tabs>
        <w:jc w:val="both"/>
        <w:rPr>
          <w:i/>
          <w:iCs/>
          <w:spacing w:val="-1"/>
        </w:rPr>
      </w:pPr>
      <w:r w:rsidRPr="00966CF5">
        <w:rPr>
          <w:i/>
          <w:iCs/>
          <w:spacing w:val="-1"/>
          <w:sz w:val="18"/>
          <w:szCs w:val="18"/>
        </w:rPr>
        <w:t xml:space="preserve">3) При осуществлении бронирования могут учитываться пожелания туристов по расселению в номера (вид на море, этаж, удаленность от шумных мест, др.), но </w:t>
      </w:r>
      <w:r w:rsidRPr="00966CF5">
        <w:rPr>
          <w:b/>
          <w:bCs/>
          <w:i/>
          <w:iCs/>
          <w:spacing w:val="-1"/>
          <w:sz w:val="18"/>
          <w:szCs w:val="18"/>
        </w:rPr>
        <w:t>не могут быть гарантированы</w:t>
      </w:r>
      <w:r w:rsidRPr="00966CF5">
        <w:rPr>
          <w:i/>
          <w:iCs/>
          <w:spacing w:val="-1"/>
          <w:sz w:val="18"/>
          <w:szCs w:val="18"/>
        </w:rPr>
        <w:t xml:space="preserve"> Агентством и внесены в путёвку.</w:t>
      </w:r>
    </w:p>
    <w:p w:rsidR="0057633E" w:rsidRPr="00966CF5" w:rsidRDefault="0057633E" w:rsidP="0057633E">
      <w:pPr>
        <w:shd w:val="clear" w:color="auto" w:fill="FFFFFF"/>
        <w:tabs>
          <w:tab w:val="right" w:leader="dot" w:pos="10206"/>
        </w:tabs>
        <w:jc w:val="both"/>
        <w:rPr>
          <w:i/>
          <w:iCs/>
          <w:spacing w:val="-1"/>
          <w:sz w:val="18"/>
          <w:szCs w:val="18"/>
        </w:rPr>
      </w:pPr>
      <w:r w:rsidRPr="00966CF5">
        <w:rPr>
          <w:i/>
          <w:iCs/>
          <w:spacing w:val="-1"/>
          <w:sz w:val="18"/>
          <w:szCs w:val="18"/>
        </w:rPr>
        <w:t xml:space="preserve">4) </w:t>
      </w:r>
      <w:r w:rsidRPr="00966CF5">
        <w:rPr>
          <w:b/>
          <w:bCs/>
          <w:i/>
          <w:iCs/>
          <w:spacing w:val="-1"/>
          <w:sz w:val="18"/>
          <w:szCs w:val="18"/>
        </w:rPr>
        <w:t>Агентство обязано</w:t>
      </w:r>
      <w:r w:rsidRPr="00966CF5">
        <w:rPr>
          <w:i/>
          <w:iCs/>
          <w:spacing w:val="-1"/>
          <w:sz w:val="18"/>
          <w:szCs w:val="18"/>
        </w:rPr>
        <w:t xml:space="preserve"> при реализации </w:t>
      </w:r>
      <w:r w:rsidR="007D3BE2">
        <w:rPr>
          <w:i/>
          <w:iCs/>
          <w:spacing w:val="-1"/>
          <w:sz w:val="18"/>
          <w:szCs w:val="18"/>
        </w:rPr>
        <w:t xml:space="preserve">услуг </w:t>
      </w:r>
      <w:r w:rsidRPr="00966CF5">
        <w:rPr>
          <w:i/>
          <w:iCs/>
          <w:spacing w:val="-1"/>
          <w:sz w:val="18"/>
          <w:szCs w:val="18"/>
        </w:rPr>
        <w:t>информировать туристов об обязательности оформления санаторно-курортной карты, о противопоказаниях для лечения.</w:t>
      </w:r>
    </w:p>
    <w:p w:rsidR="0057633E" w:rsidRPr="00966CF5" w:rsidRDefault="0057633E" w:rsidP="0057633E">
      <w:pPr>
        <w:shd w:val="clear" w:color="auto" w:fill="FFFFFF"/>
        <w:tabs>
          <w:tab w:val="right" w:leader="dot" w:pos="10206"/>
        </w:tabs>
        <w:jc w:val="both"/>
        <w:rPr>
          <w:b/>
          <w:bCs/>
          <w:i/>
          <w:iCs/>
          <w:spacing w:val="-1"/>
          <w:sz w:val="18"/>
          <w:szCs w:val="18"/>
        </w:rPr>
      </w:pPr>
      <w:r w:rsidRPr="00966CF5">
        <w:rPr>
          <w:i/>
          <w:iCs/>
          <w:spacing w:val="-1"/>
          <w:sz w:val="18"/>
          <w:szCs w:val="18"/>
        </w:rPr>
        <w:t xml:space="preserve">5) </w:t>
      </w:r>
      <w:r w:rsidRPr="00966CF5">
        <w:rPr>
          <w:b/>
          <w:bCs/>
          <w:i/>
          <w:iCs/>
          <w:spacing w:val="-1"/>
          <w:sz w:val="18"/>
          <w:szCs w:val="18"/>
        </w:rPr>
        <w:t>Для детей</w:t>
      </w:r>
      <w:r w:rsidRPr="00966CF5">
        <w:rPr>
          <w:i/>
          <w:iCs/>
          <w:spacing w:val="-1"/>
          <w:sz w:val="18"/>
          <w:szCs w:val="18"/>
        </w:rPr>
        <w:t>, следующих на отдых с родителями, необходимы следующие документы: свидетельство о рождении, справка об эпидемиологическом окружении и прививках. Если ребенок следует с одним из родителей (опекуном) – наличие нотариально заверенного разрешения другого родителя на вывоз ребенка (разрешение органа опеки и попечительства).</w:t>
      </w:r>
    </w:p>
    <w:p w:rsidR="0057633E" w:rsidRPr="00966CF5" w:rsidRDefault="0057633E" w:rsidP="0057633E">
      <w:pPr>
        <w:shd w:val="clear" w:color="auto" w:fill="FFFFFF"/>
        <w:tabs>
          <w:tab w:val="right" w:leader="dot" w:pos="10206"/>
        </w:tabs>
        <w:jc w:val="both"/>
        <w:rPr>
          <w:i/>
          <w:iCs/>
          <w:spacing w:val="-1"/>
        </w:rPr>
      </w:pPr>
      <w:r w:rsidRPr="00966CF5">
        <w:rPr>
          <w:i/>
          <w:iCs/>
          <w:spacing w:val="-1"/>
          <w:sz w:val="18"/>
          <w:szCs w:val="18"/>
        </w:rPr>
        <w:t xml:space="preserve">6) Туристам не гарантируется заселение ранее расчетного часа немедленно по прибытии в номера объектов размещения. Как правило, расчетный час соответствует 12:00, в гостиницах, 08:00, в санаториях, пансионатах. Заселение в номер ранее установленного расчетного часа, равно, как и выселение из номера, позже расчетного часа влекут у туриста возникновение обязательств по дополнительной оплате суток/полусуток проживания, за которые </w:t>
      </w:r>
      <w:r w:rsidR="00402BEE">
        <w:rPr>
          <w:i/>
          <w:iCs/>
          <w:spacing w:val="-1"/>
          <w:sz w:val="18"/>
          <w:szCs w:val="18"/>
        </w:rPr>
        <w:t>Принципал</w:t>
      </w:r>
      <w:r w:rsidRPr="00966CF5">
        <w:rPr>
          <w:b/>
          <w:bCs/>
          <w:i/>
          <w:iCs/>
          <w:spacing w:val="-1"/>
          <w:sz w:val="18"/>
          <w:szCs w:val="18"/>
        </w:rPr>
        <w:t xml:space="preserve"> ответственности не несет!</w:t>
      </w:r>
    </w:p>
    <w:p w:rsidR="0057633E" w:rsidRPr="00966CF5" w:rsidRDefault="0057633E" w:rsidP="0057633E">
      <w:pPr>
        <w:shd w:val="clear" w:color="auto" w:fill="FFFFFF"/>
        <w:tabs>
          <w:tab w:val="right" w:leader="dot" w:pos="10206"/>
        </w:tabs>
        <w:jc w:val="both"/>
        <w:rPr>
          <w:i/>
          <w:iCs/>
          <w:sz w:val="18"/>
          <w:szCs w:val="18"/>
        </w:rPr>
      </w:pPr>
      <w:r w:rsidRPr="00966CF5">
        <w:rPr>
          <w:i/>
          <w:iCs/>
          <w:sz w:val="18"/>
          <w:szCs w:val="18"/>
        </w:rPr>
        <w:t xml:space="preserve">7) </w:t>
      </w:r>
      <w:r w:rsidR="00FA105B">
        <w:rPr>
          <w:i/>
          <w:iCs/>
          <w:sz w:val="18"/>
          <w:szCs w:val="18"/>
        </w:rPr>
        <w:t xml:space="preserve">В случае аннуляции </w:t>
      </w:r>
      <w:r w:rsidR="008D609A">
        <w:rPr>
          <w:i/>
          <w:iCs/>
          <w:sz w:val="18"/>
          <w:szCs w:val="18"/>
        </w:rPr>
        <w:t>к</w:t>
      </w:r>
      <w:r w:rsidRPr="00966CF5">
        <w:rPr>
          <w:i/>
          <w:iCs/>
          <w:sz w:val="18"/>
          <w:szCs w:val="18"/>
        </w:rPr>
        <w:t xml:space="preserve"> Агентству будут применены </w:t>
      </w:r>
      <w:r w:rsidRPr="00966CF5">
        <w:rPr>
          <w:b/>
          <w:bCs/>
          <w:i/>
          <w:iCs/>
          <w:sz w:val="18"/>
          <w:szCs w:val="18"/>
        </w:rPr>
        <w:t xml:space="preserve">санкции </w:t>
      </w:r>
      <w:r w:rsidRPr="00966CF5">
        <w:rPr>
          <w:i/>
          <w:iCs/>
          <w:sz w:val="18"/>
          <w:szCs w:val="18"/>
        </w:rPr>
        <w:t>в случаях</w:t>
      </w:r>
      <w:r w:rsidR="00966CF5">
        <w:rPr>
          <w:i/>
          <w:iCs/>
          <w:sz w:val="18"/>
          <w:szCs w:val="18"/>
        </w:rPr>
        <w:t xml:space="preserve">, предусмотренных </w:t>
      </w:r>
      <w:r w:rsidR="007D3BE2">
        <w:rPr>
          <w:i/>
          <w:iCs/>
          <w:sz w:val="18"/>
          <w:szCs w:val="18"/>
        </w:rPr>
        <w:t>Договором</w:t>
      </w:r>
      <w:r w:rsidR="00966CF5">
        <w:rPr>
          <w:i/>
          <w:iCs/>
          <w:sz w:val="18"/>
          <w:szCs w:val="18"/>
        </w:rPr>
        <w:t>.</w:t>
      </w:r>
    </w:p>
    <w:p w:rsidR="0057633E" w:rsidRPr="00966CF5" w:rsidRDefault="0057633E" w:rsidP="0057633E">
      <w:pPr>
        <w:shd w:val="clear" w:color="auto" w:fill="FFFFFF"/>
        <w:tabs>
          <w:tab w:val="right" w:leader="dot" w:pos="10206"/>
        </w:tabs>
        <w:spacing w:before="60"/>
        <w:ind w:left="6"/>
        <w:rPr>
          <w:b/>
          <w:bCs/>
          <w:spacing w:val="-1"/>
        </w:rPr>
      </w:pPr>
      <w:r w:rsidRPr="00966CF5">
        <w:rPr>
          <w:b/>
          <w:bCs/>
          <w:spacing w:val="-1"/>
        </w:rPr>
        <w:t>Своевременную оплату гарантируем.</w:t>
      </w:r>
    </w:p>
    <w:p w:rsidR="0057633E" w:rsidRPr="00966CF5" w:rsidRDefault="0057633E" w:rsidP="0057633E">
      <w:pPr>
        <w:shd w:val="clear" w:color="auto" w:fill="FFFFFF"/>
        <w:tabs>
          <w:tab w:val="right" w:leader="underscore" w:pos="9900"/>
        </w:tabs>
        <w:ind w:left="6"/>
        <w:rPr>
          <w:b/>
          <w:bCs/>
          <w:spacing w:val="-1"/>
        </w:rPr>
      </w:pPr>
      <w:r w:rsidRPr="00966CF5">
        <w:rPr>
          <w:b/>
          <w:bCs/>
          <w:spacing w:val="-1"/>
        </w:rPr>
        <w:t>С условиями бронирования и аннуляции ознакомлен(а)</w:t>
      </w:r>
      <w:r w:rsidRPr="00966CF5">
        <w:rPr>
          <w:spacing w:val="-1"/>
          <w:sz w:val="24"/>
          <w:szCs w:val="24"/>
        </w:rPr>
        <w:t xml:space="preserve"> </w:t>
      </w:r>
      <w:r w:rsidRPr="00966CF5">
        <w:rPr>
          <w:spacing w:val="-1"/>
          <w:sz w:val="24"/>
          <w:szCs w:val="24"/>
        </w:rPr>
        <w:tab/>
      </w:r>
    </w:p>
    <w:p w:rsidR="0057633E" w:rsidRPr="00966CF5" w:rsidRDefault="0057633E" w:rsidP="0057633E">
      <w:pPr>
        <w:shd w:val="clear" w:color="auto" w:fill="FFFFFF"/>
        <w:tabs>
          <w:tab w:val="right" w:leader="underscore" w:pos="10206"/>
        </w:tabs>
        <w:ind w:left="6"/>
        <w:rPr>
          <w:spacing w:val="-1"/>
          <w:sz w:val="16"/>
          <w:szCs w:val="16"/>
        </w:rPr>
      </w:pPr>
      <w:r w:rsidRPr="00966CF5">
        <w:rPr>
          <w:spacing w:val="-1"/>
          <w:sz w:val="16"/>
          <w:szCs w:val="16"/>
        </w:rPr>
        <w:t xml:space="preserve">                                                                                                                                              (ФИО сотрудника компании, производящего бронирование)</w:t>
      </w:r>
    </w:p>
    <w:p w:rsidR="0057633E" w:rsidRPr="00966CF5" w:rsidRDefault="0057633E" w:rsidP="0057633E">
      <w:pPr>
        <w:shd w:val="clear" w:color="auto" w:fill="FFFFFF"/>
        <w:tabs>
          <w:tab w:val="left" w:pos="9900"/>
        </w:tabs>
        <w:spacing w:before="40" w:line="264" w:lineRule="exact"/>
        <w:ind w:left="6" w:right="24"/>
        <w:jc w:val="right"/>
        <w:rPr>
          <w:spacing w:val="-1"/>
          <w:sz w:val="18"/>
          <w:szCs w:val="18"/>
        </w:rPr>
      </w:pPr>
      <w:r w:rsidRPr="00966CF5">
        <w:rPr>
          <w:spacing w:val="-1"/>
          <w:sz w:val="18"/>
          <w:szCs w:val="18"/>
        </w:rPr>
        <w:t xml:space="preserve">М.П.      </w:t>
      </w:r>
      <w:r w:rsidR="00225BBC">
        <w:rPr>
          <w:spacing w:val="-1"/>
          <w:sz w:val="18"/>
          <w:szCs w:val="18"/>
        </w:rPr>
        <w:t xml:space="preserve">  «_____»____________________20___</w:t>
      </w:r>
      <w:bookmarkStart w:id="0" w:name="_GoBack"/>
      <w:bookmarkEnd w:id="0"/>
      <w:r w:rsidR="000C43F2">
        <w:rPr>
          <w:spacing w:val="-1"/>
          <w:sz w:val="18"/>
          <w:szCs w:val="18"/>
          <w:lang w:val="en-US"/>
        </w:rPr>
        <w:t xml:space="preserve"> </w:t>
      </w:r>
      <w:r w:rsidRPr="00966CF5">
        <w:rPr>
          <w:spacing w:val="-1"/>
          <w:sz w:val="18"/>
          <w:szCs w:val="18"/>
        </w:rPr>
        <w:t>г.</w:t>
      </w:r>
    </w:p>
    <w:p w:rsidR="0057633E" w:rsidRPr="009B0305" w:rsidRDefault="0057633E" w:rsidP="0057633E">
      <w:pPr>
        <w:shd w:val="clear" w:color="auto" w:fill="FFFFFF"/>
        <w:tabs>
          <w:tab w:val="left" w:leader="underscore" w:pos="3298"/>
          <w:tab w:val="left" w:leader="underscore" w:pos="9653"/>
          <w:tab w:val="right" w:leader="dot" w:pos="10206"/>
        </w:tabs>
        <w:ind w:left="6"/>
        <w:rPr>
          <w:b/>
          <w:bCs/>
          <w:i/>
          <w:sz w:val="18"/>
          <w:szCs w:val="18"/>
        </w:rPr>
      </w:pPr>
      <w:r w:rsidRPr="009B0305">
        <w:rPr>
          <w:b/>
          <w:bCs/>
          <w:i/>
          <w:sz w:val="18"/>
          <w:szCs w:val="18"/>
        </w:rPr>
        <w:t>Примечание:</w:t>
      </w:r>
    </w:p>
    <w:p w:rsidR="0057633E" w:rsidRPr="009B0305" w:rsidRDefault="0057633E" w:rsidP="0057633E">
      <w:pPr>
        <w:numPr>
          <w:ilvl w:val="0"/>
          <w:numId w:val="1"/>
        </w:numPr>
        <w:shd w:val="clear" w:color="auto" w:fill="FFFFFF"/>
        <w:tabs>
          <w:tab w:val="clear" w:pos="366"/>
          <w:tab w:val="num" w:pos="180"/>
          <w:tab w:val="left" w:leader="underscore" w:pos="3298"/>
          <w:tab w:val="left" w:leader="underscore" w:pos="9653"/>
          <w:tab w:val="right" w:leader="dot" w:pos="10206"/>
        </w:tabs>
        <w:ind w:left="180" w:hanging="180"/>
        <w:jc w:val="both"/>
        <w:rPr>
          <w:i/>
          <w:sz w:val="16"/>
          <w:szCs w:val="16"/>
        </w:rPr>
      </w:pPr>
      <w:r w:rsidRPr="009B0305">
        <w:rPr>
          <w:b/>
          <w:bCs/>
          <w:i/>
          <w:sz w:val="18"/>
          <w:szCs w:val="18"/>
        </w:rPr>
        <w:t>Подтверждением бронирования</w:t>
      </w:r>
      <w:r w:rsidRPr="009B0305">
        <w:rPr>
          <w:i/>
          <w:sz w:val="18"/>
          <w:szCs w:val="18"/>
        </w:rPr>
        <w:t xml:space="preserve"> является выставленный счёт </w:t>
      </w:r>
      <w:r w:rsidRPr="009B0305">
        <w:rPr>
          <w:i/>
          <w:sz w:val="16"/>
          <w:szCs w:val="16"/>
        </w:rPr>
        <w:t>(оплата должна быть произведена не позднее 3 банковских дней).</w:t>
      </w:r>
    </w:p>
    <w:p w:rsidR="0057633E" w:rsidRPr="009B0305" w:rsidRDefault="0057633E" w:rsidP="0057633E">
      <w:pPr>
        <w:numPr>
          <w:ilvl w:val="0"/>
          <w:numId w:val="1"/>
        </w:numPr>
        <w:shd w:val="clear" w:color="auto" w:fill="FFFFFF"/>
        <w:tabs>
          <w:tab w:val="clear" w:pos="366"/>
          <w:tab w:val="num" w:pos="180"/>
          <w:tab w:val="left" w:leader="underscore" w:pos="3298"/>
          <w:tab w:val="left" w:leader="underscore" w:pos="9653"/>
          <w:tab w:val="right" w:leader="dot" w:pos="10206"/>
        </w:tabs>
        <w:ind w:left="180" w:hanging="180"/>
        <w:jc w:val="both"/>
        <w:rPr>
          <w:i/>
        </w:rPr>
      </w:pPr>
      <w:r w:rsidRPr="009B0305">
        <w:rPr>
          <w:i/>
          <w:sz w:val="18"/>
          <w:szCs w:val="18"/>
        </w:rPr>
        <w:t xml:space="preserve">К месту отдыха туристы </w:t>
      </w:r>
      <w:r w:rsidRPr="009B0305">
        <w:rPr>
          <w:b/>
          <w:bCs/>
          <w:i/>
          <w:sz w:val="18"/>
          <w:szCs w:val="18"/>
        </w:rPr>
        <w:t>могут следовать по путёвкам агентства</w:t>
      </w:r>
      <w:r w:rsidRPr="009B0305">
        <w:rPr>
          <w:i/>
          <w:sz w:val="18"/>
          <w:szCs w:val="18"/>
        </w:rPr>
        <w:t xml:space="preserve"> с пометкой «</w:t>
      </w:r>
      <w:r w:rsidRPr="009B0305">
        <w:rPr>
          <w:i/>
          <w:sz w:val="18"/>
          <w:szCs w:val="18"/>
          <w:u w:val="single"/>
        </w:rPr>
        <w:t>По брони ООО «Кандагар</w:t>
      </w:r>
      <w:r w:rsidR="00960F9F" w:rsidRPr="009B0305">
        <w:rPr>
          <w:i/>
          <w:sz w:val="18"/>
          <w:szCs w:val="18"/>
          <w:u w:val="single"/>
        </w:rPr>
        <w:t>-Крым</w:t>
      </w:r>
      <w:r w:rsidRPr="009B0305">
        <w:rPr>
          <w:i/>
          <w:sz w:val="18"/>
          <w:szCs w:val="18"/>
        </w:rPr>
        <w:t>».</w:t>
      </w:r>
    </w:p>
    <w:sectPr w:rsidR="0057633E" w:rsidRPr="009B0305" w:rsidSect="00A82BCE">
      <w:pgSz w:w="11909" w:h="16834" w:code="9"/>
      <w:pgMar w:top="851" w:right="851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014C8"/>
    <w:multiLevelType w:val="hybridMultilevel"/>
    <w:tmpl w:val="9F4477A2"/>
    <w:lvl w:ilvl="0" w:tplc="DE420408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  <w:b w:val="0"/>
        <w:bCs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086"/>
        </w:tabs>
        <w:ind w:left="108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3E"/>
    <w:rsid w:val="000C43F2"/>
    <w:rsid w:val="00203ACC"/>
    <w:rsid w:val="00225BBC"/>
    <w:rsid w:val="00246F8A"/>
    <w:rsid w:val="002751A4"/>
    <w:rsid w:val="002C3241"/>
    <w:rsid w:val="00402BEE"/>
    <w:rsid w:val="00531524"/>
    <w:rsid w:val="0057633E"/>
    <w:rsid w:val="00577F9C"/>
    <w:rsid w:val="005B2484"/>
    <w:rsid w:val="005C0429"/>
    <w:rsid w:val="00613D36"/>
    <w:rsid w:val="0064787E"/>
    <w:rsid w:val="00713103"/>
    <w:rsid w:val="007D3BE2"/>
    <w:rsid w:val="008D609A"/>
    <w:rsid w:val="00960F9F"/>
    <w:rsid w:val="00966CF5"/>
    <w:rsid w:val="009B0305"/>
    <w:rsid w:val="00AA0D01"/>
    <w:rsid w:val="00CD1BC5"/>
    <w:rsid w:val="00D810DC"/>
    <w:rsid w:val="00E16E19"/>
    <w:rsid w:val="00EE1E07"/>
    <w:rsid w:val="00F8731E"/>
    <w:rsid w:val="00FA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A4412"/>
  <w15:docId w15:val="{351D9049-F307-4D64-9946-F4F8D1E7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3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8">
    <w:name w:val="rvts18"/>
    <w:basedOn w:val="a0"/>
    <w:uiPriority w:val="99"/>
    <w:rsid w:val="0057633E"/>
    <w:rPr>
      <w:b/>
      <w:bCs/>
      <w:color w:val="auto"/>
      <w:sz w:val="24"/>
      <w:szCs w:val="24"/>
    </w:rPr>
  </w:style>
  <w:style w:type="character" w:styleId="a3">
    <w:name w:val="Hyperlink"/>
    <w:basedOn w:val="a0"/>
    <w:uiPriority w:val="99"/>
    <w:rsid w:val="00576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Лена Романова</cp:lastModifiedBy>
  <cp:revision>3</cp:revision>
  <dcterms:created xsi:type="dcterms:W3CDTF">2020-09-10T08:12:00Z</dcterms:created>
  <dcterms:modified xsi:type="dcterms:W3CDTF">2020-09-10T13:03:00Z</dcterms:modified>
</cp:coreProperties>
</file>