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356" w:rsidRPr="004D0660" w:rsidRDefault="00002356" w:rsidP="00A2094B">
      <w:pPr>
        <w:pStyle w:val="Title"/>
        <w:jc w:val="center"/>
        <w:rPr>
          <w:sz w:val="36"/>
          <w:szCs w:val="36"/>
        </w:rPr>
      </w:pPr>
      <w:r>
        <w:rPr>
          <w:sz w:val="40"/>
          <w:szCs w:val="40"/>
        </w:rPr>
        <w:t>Расширенная</w:t>
      </w:r>
      <w:r w:rsidRPr="004D0660">
        <w:rPr>
          <w:sz w:val="36"/>
          <w:szCs w:val="36"/>
        </w:rPr>
        <w:t xml:space="preserve"> ГЕРОНТОЛОГИЧЕСКАЯ ПРОГРАММА «ВТОРАЯ МОЛОДОСТЬ» </w:t>
      </w:r>
    </w:p>
    <w:p w:rsidR="00002356" w:rsidRDefault="00002356" w:rsidP="009238F0">
      <w:pPr>
        <w:spacing w:after="0" w:line="240" w:lineRule="auto"/>
        <w:rPr>
          <w:b/>
          <w:bCs/>
          <w:color w:val="000000"/>
          <w:lang w:eastAsia="ru-RU"/>
        </w:rPr>
      </w:pPr>
      <w:r w:rsidRPr="009238F0">
        <w:rPr>
          <w:b/>
          <w:bCs/>
          <w:color w:val="000000"/>
          <w:lang w:eastAsia="ru-RU"/>
        </w:rPr>
        <w:t>Показания:</w:t>
      </w:r>
    </w:p>
    <w:p w:rsidR="00002356" w:rsidRPr="009238F0" w:rsidRDefault="00002356" w:rsidP="009238F0">
      <w:pPr>
        <w:spacing w:after="0" w:line="240" w:lineRule="auto"/>
        <w:rPr>
          <w:b/>
          <w:bCs/>
          <w:color w:val="000000"/>
          <w:lang w:eastAsia="ru-RU"/>
        </w:rPr>
      </w:pPr>
    </w:p>
    <w:p w:rsidR="00002356" w:rsidRPr="00A4368D" w:rsidRDefault="00002356" w:rsidP="00A4368D">
      <w:pPr>
        <w:pStyle w:val="ListParagraph"/>
        <w:numPr>
          <w:ilvl w:val="0"/>
          <w:numId w:val="11"/>
        </w:numPr>
        <w:spacing w:after="0"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t>Возраст старше 60 лет</w:t>
      </w:r>
    </w:p>
    <w:p w:rsidR="00002356" w:rsidRPr="0073797B" w:rsidRDefault="00002356" w:rsidP="00A4368D">
      <w:pPr>
        <w:pStyle w:val="ListParagraph"/>
        <w:spacing w:after="0" w:line="240" w:lineRule="auto"/>
        <w:rPr>
          <w:b/>
          <w:bCs/>
          <w:color w:val="000000"/>
          <w:lang w:eastAsia="ru-RU"/>
        </w:rPr>
      </w:pPr>
    </w:p>
    <w:p w:rsidR="00002356" w:rsidRPr="009238F0" w:rsidRDefault="00002356" w:rsidP="009238F0">
      <w:pPr>
        <w:spacing w:after="0" w:line="240" w:lineRule="auto"/>
        <w:rPr>
          <w:b/>
          <w:bCs/>
          <w:color w:val="000000"/>
          <w:lang w:eastAsia="ru-RU"/>
        </w:rPr>
      </w:pPr>
      <w:r w:rsidRPr="009238F0">
        <w:rPr>
          <w:b/>
          <w:bCs/>
          <w:color w:val="000000"/>
          <w:lang w:eastAsia="ru-RU"/>
        </w:rPr>
        <w:t>Ожидаемые результаты:</w:t>
      </w:r>
    </w:p>
    <w:p w:rsidR="00002356" w:rsidRDefault="00002356" w:rsidP="009238F0">
      <w:pPr>
        <w:spacing w:after="0" w:line="240" w:lineRule="auto"/>
        <w:jc w:val="center"/>
        <w:rPr>
          <w:b/>
          <w:bCs/>
          <w:color w:val="000000"/>
          <w:lang w:eastAsia="ru-RU"/>
        </w:rPr>
      </w:pPr>
    </w:p>
    <w:p w:rsidR="00002356" w:rsidRPr="00CC47DE" w:rsidRDefault="00002356" w:rsidP="00CC47DE">
      <w:pPr>
        <w:pStyle w:val="ListParagraph"/>
        <w:numPr>
          <w:ilvl w:val="0"/>
          <w:numId w:val="12"/>
        </w:numPr>
        <w:spacing w:after="0" w:line="240" w:lineRule="auto"/>
        <w:rPr>
          <w:color w:val="000000"/>
          <w:lang w:eastAsia="ru-RU"/>
        </w:rPr>
      </w:pPr>
      <w:r w:rsidRPr="00CC47DE">
        <w:rPr>
          <w:color w:val="000000"/>
          <w:lang w:eastAsia="ru-RU"/>
        </w:rPr>
        <w:t>Значительное улучшение самочувствия и психо-эмоционального состояния</w:t>
      </w:r>
    </w:p>
    <w:p w:rsidR="00002356" w:rsidRPr="00CC47DE" w:rsidRDefault="00002356" w:rsidP="00CC47DE">
      <w:pPr>
        <w:pStyle w:val="ListParagraph"/>
        <w:numPr>
          <w:ilvl w:val="0"/>
          <w:numId w:val="12"/>
        </w:numPr>
        <w:spacing w:after="0" w:line="240" w:lineRule="auto"/>
        <w:rPr>
          <w:color w:val="000000"/>
          <w:lang w:eastAsia="ru-RU"/>
        </w:rPr>
      </w:pPr>
      <w:r w:rsidRPr="00CC47DE">
        <w:rPr>
          <w:color w:val="000000"/>
          <w:lang w:eastAsia="ru-RU"/>
        </w:rPr>
        <w:t>Уменьшение частоты или исчезновение приступов обострений хронических заболеваний</w:t>
      </w:r>
    </w:p>
    <w:p w:rsidR="00002356" w:rsidRPr="00CC47DE" w:rsidRDefault="00002356" w:rsidP="00CC47DE">
      <w:pPr>
        <w:pStyle w:val="ListParagraph"/>
        <w:numPr>
          <w:ilvl w:val="0"/>
          <w:numId w:val="12"/>
        </w:numPr>
        <w:spacing w:after="0" w:line="240" w:lineRule="auto"/>
        <w:rPr>
          <w:color w:val="000000"/>
          <w:lang w:eastAsia="ru-RU"/>
        </w:rPr>
      </w:pPr>
      <w:r w:rsidRPr="00CC47DE">
        <w:rPr>
          <w:color w:val="000000"/>
          <w:lang w:eastAsia="ru-RU"/>
        </w:rPr>
        <w:t>Улучшение лабораторных и инструментальных показателей</w:t>
      </w:r>
    </w:p>
    <w:p w:rsidR="00002356" w:rsidRPr="00A4368D" w:rsidRDefault="00002356" w:rsidP="00A4368D">
      <w:pPr>
        <w:pStyle w:val="ListParagraph"/>
        <w:numPr>
          <w:ilvl w:val="0"/>
          <w:numId w:val="12"/>
        </w:numPr>
        <w:spacing w:after="0" w:line="240" w:lineRule="auto"/>
        <w:rPr>
          <w:b/>
          <w:bCs/>
          <w:color w:val="000000"/>
          <w:lang w:eastAsia="ru-RU"/>
        </w:rPr>
      </w:pPr>
      <w:r>
        <w:rPr>
          <w:color w:val="000000"/>
          <w:lang w:eastAsia="ru-RU"/>
        </w:rPr>
        <w:t>У</w:t>
      </w:r>
      <w:r w:rsidRPr="00A4368D">
        <w:rPr>
          <w:color w:val="000000"/>
          <w:lang w:eastAsia="ru-RU"/>
        </w:rPr>
        <w:t>лучшение двигательной активности организма в целом и его опорно-двигательной системы</w:t>
      </w:r>
    </w:p>
    <w:p w:rsidR="00002356" w:rsidRDefault="00002356" w:rsidP="00A4368D">
      <w:pPr>
        <w:spacing w:after="0" w:line="240" w:lineRule="auto"/>
        <w:rPr>
          <w:b/>
          <w:bCs/>
          <w:color w:val="000000"/>
          <w:lang w:eastAsia="ru-RU"/>
        </w:rPr>
      </w:pPr>
    </w:p>
    <w:p w:rsidR="00002356" w:rsidRPr="00A4368D" w:rsidRDefault="00002356" w:rsidP="00A4368D">
      <w:pPr>
        <w:spacing w:after="0" w:line="240" w:lineRule="auto"/>
        <w:rPr>
          <w:b/>
          <w:bCs/>
          <w:color w:val="000000"/>
          <w:lang w:eastAsia="ru-RU"/>
        </w:rPr>
      </w:pPr>
    </w:p>
    <w:p w:rsidR="00002356" w:rsidRDefault="00002356" w:rsidP="009238F0">
      <w:pPr>
        <w:spacing w:after="0" w:line="240" w:lineRule="auto"/>
        <w:jc w:val="center"/>
        <w:rPr>
          <w:b/>
          <w:bCs/>
          <w:color w:val="000000"/>
          <w:lang w:eastAsia="ru-RU"/>
        </w:rPr>
      </w:pPr>
      <w:r w:rsidRPr="00A2094B">
        <w:rPr>
          <w:b/>
          <w:bCs/>
          <w:color w:val="000000"/>
          <w:lang w:eastAsia="ru-RU"/>
        </w:rPr>
        <w:t>КОНСУЛЬТАЦИИ, ДИАГНОСТИЧЕСКИЕ ИССЛЕДОВАНИЯ И ОЗДОРОВИТЕЛЬНЫЕ ПРОЦЕДУРЫ, ВХОДЯЩИЕ В ПРОГРАММУ</w:t>
      </w:r>
    </w:p>
    <w:p w:rsidR="00002356" w:rsidRPr="00A2094B" w:rsidRDefault="00002356" w:rsidP="00A2094B">
      <w:pPr>
        <w:spacing w:after="0" w:line="240" w:lineRule="auto"/>
        <w:jc w:val="center"/>
        <w:rPr>
          <w:b/>
          <w:bCs/>
          <w:color w:val="000000"/>
          <w:lang w:eastAsia="ru-RU"/>
        </w:rPr>
      </w:pPr>
    </w:p>
    <w:tbl>
      <w:tblPr>
        <w:tblW w:w="4418" w:type="pct"/>
        <w:tblInd w:w="-10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ook w:val="00A0"/>
      </w:tblPr>
      <w:tblGrid>
        <w:gridCol w:w="6628"/>
        <w:gridCol w:w="1232"/>
        <w:gridCol w:w="1223"/>
      </w:tblGrid>
      <w:tr w:rsidR="00002356" w:rsidRPr="00077E21">
        <w:trPr>
          <w:trHeight w:val="300"/>
        </w:trPr>
        <w:tc>
          <w:tcPr>
            <w:tcW w:w="3649" w:type="pct"/>
            <w:tcBorders>
              <w:top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</w:tcPr>
          <w:p w:rsidR="00002356" w:rsidRPr="00077E21" w:rsidRDefault="00002356" w:rsidP="00077E21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  <w:lang w:eastAsia="ru-RU"/>
              </w:rPr>
            </w:pPr>
            <w:bookmarkStart w:id="0" w:name="_GoBack"/>
            <w:r w:rsidRPr="00077E21">
              <w:rPr>
                <w:b/>
                <w:bCs/>
                <w:color w:val="FFFFFF"/>
                <w:sz w:val="28"/>
                <w:szCs w:val="28"/>
                <w:lang w:eastAsia="ru-RU"/>
              </w:rPr>
              <w:t>Процедуры</w:t>
            </w:r>
          </w:p>
        </w:tc>
        <w:tc>
          <w:tcPr>
            <w:tcW w:w="678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</w:tcPr>
          <w:p w:rsidR="00002356" w:rsidRPr="00077E21" w:rsidRDefault="00002356" w:rsidP="00077E21">
            <w:pPr>
              <w:spacing w:after="0" w:line="240" w:lineRule="auto"/>
              <w:jc w:val="center"/>
              <w:rPr>
                <w:b/>
                <w:bCs/>
                <w:color w:val="FFFFFF"/>
                <w:sz w:val="28"/>
                <w:szCs w:val="28"/>
                <w:lang w:eastAsia="ru-RU"/>
              </w:rPr>
            </w:pPr>
            <w:r w:rsidRPr="00077E21">
              <w:rPr>
                <w:b/>
                <w:bCs/>
                <w:color w:val="FFFFFF"/>
                <w:sz w:val="28"/>
                <w:szCs w:val="28"/>
                <w:lang w:eastAsia="ru-RU"/>
              </w:rPr>
              <w:t>14 дней</w:t>
            </w:r>
          </w:p>
        </w:tc>
        <w:tc>
          <w:tcPr>
            <w:tcW w:w="673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</w:tcBorders>
            <w:shd w:val="clear" w:color="auto" w:fill="4F81BD"/>
          </w:tcPr>
          <w:p w:rsidR="00002356" w:rsidRPr="00077E21" w:rsidRDefault="00002356" w:rsidP="00077E21">
            <w:pPr>
              <w:spacing w:after="0" w:line="240" w:lineRule="auto"/>
              <w:jc w:val="center"/>
              <w:rPr>
                <w:b/>
                <w:bCs/>
                <w:color w:val="FFFFFF"/>
                <w:sz w:val="28"/>
                <w:szCs w:val="28"/>
                <w:lang w:eastAsia="ru-RU"/>
              </w:rPr>
            </w:pPr>
            <w:r w:rsidRPr="00077E21">
              <w:rPr>
                <w:b/>
                <w:bCs/>
                <w:color w:val="FFFFFF"/>
                <w:sz w:val="28"/>
                <w:szCs w:val="28"/>
                <w:lang w:eastAsia="ru-RU"/>
              </w:rPr>
              <w:t>21  день</w:t>
            </w:r>
          </w:p>
        </w:tc>
      </w:tr>
      <w:tr w:rsidR="00002356" w:rsidRPr="00077E21">
        <w:trPr>
          <w:trHeight w:val="300"/>
        </w:trPr>
        <w:tc>
          <w:tcPr>
            <w:tcW w:w="3649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002356" w:rsidRPr="00077E21" w:rsidRDefault="00002356" w:rsidP="00077E21">
            <w:pPr>
              <w:spacing w:after="0" w:line="240" w:lineRule="auto"/>
              <w:rPr>
                <w:b/>
                <w:bCs/>
                <w:color w:val="FFFFFF"/>
              </w:rPr>
            </w:pPr>
            <w:r w:rsidRPr="00077E21">
              <w:rPr>
                <w:b/>
                <w:bCs/>
                <w:color w:val="FFFFFF"/>
              </w:rPr>
              <w:t>Консультация врача терапевта</w:t>
            </w:r>
          </w:p>
        </w:tc>
        <w:tc>
          <w:tcPr>
            <w:tcW w:w="67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002356" w:rsidRPr="00077E21" w:rsidRDefault="00002356" w:rsidP="00077E21">
            <w:pPr>
              <w:spacing w:after="0" w:line="240" w:lineRule="auto"/>
              <w:jc w:val="center"/>
              <w:rPr>
                <w:color w:val="000000"/>
              </w:rPr>
            </w:pPr>
            <w:r w:rsidRPr="00077E21">
              <w:rPr>
                <w:color w:val="000000"/>
              </w:rPr>
              <w:t>1</w:t>
            </w:r>
          </w:p>
        </w:tc>
        <w:tc>
          <w:tcPr>
            <w:tcW w:w="67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002356" w:rsidRPr="00077E21" w:rsidRDefault="00002356" w:rsidP="00077E21">
            <w:pPr>
              <w:spacing w:after="0" w:line="240" w:lineRule="auto"/>
              <w:jc w:val="center"/>
              <w:rPr>
                <w:color w:val="000000"/>
              </w:rPr>
            </w:pPr>
            <w:r w:rsidRPr="00077E21">
              <w:rPr>
                <w:color w:val="000000"/>
              </w:rPr>
              <w:t>1</w:t>
            </w:r>
          </w:p>
        </w:tc>
      </w:tr>
      <w:tr w:rsidR="00002356" w:rsidRPr="00077E21">
        <w:trPr>
          <w:trHeight w:val="300"/>
        </w:trPr>
        <w:tc>
          <w:tcPr>
            <w:tcW w:w="3649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002356" w:rsidRPr="00077E21" w:rsidRDefault="00002356" w:rsidP="00077E21">
            <w:pPr>
              <w:spacing w:after="0" w:line="240" w:lineRule="auto"/>
              <w:rPr>
                <w:b/>
                <w:bCs/>
                <w:color w:val="FFFFFF"/>
              </w:rPr>
            </w:pPr>
            <w:r w:rsidRPr="00077E21">
              <w:rPr>
                <w:b/>
                <w:bCs/>
                <w:color w:val="FFFFFF"/>
              </w:rPr>
              <w:t>Консультация врача терапевта вторичная</w:t>
            </w:r>
          </w:p>
        </w:tc>
        <w:tc>
          <w:tcPr>
            <w:tcW w:w="678" w:type="pct"/>
            <w:shd w:val="clear" w:color="auto" w:fill="D3DFEE"/>
          </w:tcPr>
          <w:p w:rsidR="00002356" w:rsidRPr="00077E21" w:rsidRDefault="00002356" w:rsidP="00077E21">
            <w:pPr>
              <w:spacing w:after="0" w:line="240" w:lineRule="auto"/>
              <w:jc w:val="center"/>
              <w:rPr>
                <w:color w:val="000000"/>
              </w:rPr>
            </w:pPr>
            <w:r w:rsidRPr="00077E21">
              <w:rPr>
                <w:color w:val="000000"/>
              </w:rPr>
              <w:t>1</w:t>
            </w:r>
          </w:p>
        </w:tc>
        <w:tc>
          <w:tcPr>
            <w:tcW w:w="673" w:type="pct"/>
            <w:shd w:val="clear" w:color="auto" w:fill="D3DFEE"/>
          </w:tcPr>
          <w:p w:rsidR="00002356" w:rsidRPr="00077E21" w:rsidRDefault="00002356" w:rsidP="00077E21">
            <w:pPr>
              <w:spacing w:after="0" w:line="240" w:lineRule="auto"/>
              <w:jc w:val="center"/>
              <w:rPr>
                <w:color w:val="000000"/>
              </w:rPr>
            </w:pPr>
            <w:r w:rsidRPr="00077E21">
              <w:rPr>
                <w:color w:val="000000"/>
              </w:rPr>
              <w:t>2</w:t>
            </w:r>
          </w:p>
        </w:tc>
      </w:tr>
      <w:tr w:rsidR="00002356" w:rsidRPr="00077E21">
        <w:trPr>
          <w:trHeight w:val="300"/>
        </w:trPr>
        <w:tc>
          <w:tcPr>
            <w:tcW w:w="3649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002356" w:rsidRPr="00077E21" w:rsidRDefault="00002356" w:rsidP="00077E21">
            <w:pPr>
              <w:spacing w:after="0" w:line="240" w:lineRule="auto"/>
              <w:rPr>
                <w:b/>
                <w:bCs/>
                <w:color w:val="FFFFFF"/>
              </w:rPr>
            </w:pPr>
            <w:r w:rsidRPr="00077E21">
              <w:rPr>
                <w:b/>
                <w:bCs/>
                <w:color w:val="FFFFFF"/>
              </w:rPr>
              <w:t xml:space="preserve">Аппаратная физиотерапия I </w:t>
            </w:r>
            <w:r w:rsidRPr="00077E21">
              <w:rPr>
                <w:color w:val="FFFFFF"/>
              </w:rPr>
              <w:t>(магнитотерапия, электро-вакуумная стимуляция, тубус-кварц, ультразвуковая терапия – на выбор</w:t>
            </w:r>
            <w:r w:rsidRPr="00077E21">
              <w:rPr>
                <w:b/>
                <w:bCs/>
                <w:color w:val="FFFFFF"/>
              </w:rPr>
              <w:t>)</w:t>
            </w:r>
          </w:p>
        </w:tc>
        <w:tc>
          <w:tcPr>
            <w:tcW w:w="67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002356" w:rsidRPr="00077E21" w:rsidRDefault="00002356" w:rsidP="00077E21">
            <w:pPr>
              <w:spacing w:after="0" w:line="240" w:lineRule="auto"/>
              <w:jc w:val="center"/>
              <w:rPr>
                <w:color w:val="000000"/>
              </w:rPr>
            </w:pPr>
            <w:r w:rsidRPr="00077E21">
              <w:rPr>
                <w:color w:val="000000"/>
              </w:rPr>
              <w:t>18</w:t>
            </w:r>
          </w:p>
        </w:tc>
        <w:tc>
          <w:tcPr>
            <w:tcW w:w="67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002356" w:rsidRPr="00077E21" w:rsidRDefault="00002356" w:rsidP="00077E21">
            <w:pPr>
              <w:spacing w:after="0" w:line="240" w:lineRule="auto"/>
              <w:jc w:val="center"/>
              <w:rPr>
                <w:color w:val="000000"/>
              </w:rPr>
            </w:pPr>
            <w:r w:rsidRPr="00077E21">
              <w:rPr>
                <w:color w:val="000000"/>
              </w:rPr>
              <w:t>25</w:t>
            </w:r>
          </w:p>
        </w:tc>
      </w:tr>
      <w:tr w:rsidR="00002356" w:rsidRPr="00077E21">
        <w:trPr>
          <w:trHeight w:val="300"/>
        </w:trPr>
        <w:tc>
          <w:tcPr>
            <w:tcW w:w="3649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002356" w:rsidRPr="00077E21" w:rsidRDefault="00002356" w:rsidP="00077E21">
            <w:pPr>
              <w:spacing w:after="0" w:line="240" w:lineRule="auto"/>
              <w:rPr>
                <w:b/>
                <w:bCs/>
                <w:color w:val="FFFFFF"/>
              </w:rPr>
            </w:pPr>
            <w:r w:rsidRPr="00077E21">
              <w:rPr>
                <w:b/>
                <w:bCs/>
                <w:color w:val="FFFFFF"/>
              </w:rPr>
              <w:t>Соляная пещера</w:t>
            </w:r>
          </w:p>
        </w:tc>
        <w:tc>
          <w:tcPr>
            <w:tcW w:w="678" w:type="pct"/>
            <w:shd w:val="clear" w:color="auto" w:fill="D3DFEE"/>
          </w:tcPr>
          <w:p w:rsidR="00002356" w:rsidRPr="00077E21" w:rsidRDefault="00002356" w:rsidP="00077E21">
            <w:pPr>
              <w:spacing w:after="0" w:line="240" w:lineRule="auto"/>
              <w:jc w:val="center"/>
              <w:rPr>
                <w:color w:val="000000"/>
              </w:rPr>
            </w:pPr>
            <w:r w:rsidRPr="00077E21">
              <w:rPr>
                <w:color w:val="000000"/>
              </w:rPr>
              <w:t>10</w:t>
            </w:r>
          </w:p>
        </w:tc>
        <w:tc>
          <w:tcPr>
            <w:tcW w:w="673" w:type="pct"/>
            <w:shd w:val="clear" w:color="auto" w:fill="D3DFEE"/>
          </w:tcPr>
          <w:p w:rsidR="00002356" w:rsidRPr="00077E21" w:rsidRDefault="00002356" w:rsidP="00077E21">
            <w:pPr>
              <w:spacing w:after="0" w:line="240" w:lineRule="auto"/>
              <w:jc w:val="center"/>
              <w:rPr>
                <w:color w:val="000000"/>
              </w:rPr>
            </w:pPr>
            <w:r w:rsidRPr="00077E21">
              <w:rPr>
                <w:color w:val="000000"/>
              </w:rPr>
              <w:t>15</w:t>
            </w:r>
          </w:p>
        </w:tc>
      </w:tr>
      <w:tr w:rsidR="00002356" w:rsidRPr="00077E21">
        <w:trPr>
          <w:trHeight w:val="300"/>
        </w:trPr>
        <w:tc>
          <w:tcPr>
            <w:tcW w:w="3649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002356" w:rsidRPr="00077E21" w:rsidRDefault="00002356" w:rsidP="00077E21">
            <w:pPr>
              <w:spacing w:after="0" w:line="240" w:lineRule="auto"/>
              <w:rPr>
                <w:b/>
                <w:bCs/>
                <w:color w:val="FFFFFF"/>
              </w:rPr>
            </w:pPr>
            <w:r w:rsidRPr="00077E21">
              <w:rPr>
                <w:b/>
                <w:bCs/>
                <w:color w:val="FFFFFF"/>
              </w:rPr>
              <w:t>Минеральная ванна с Бишофитом  Aquadelicia II plus</w:t>
            </w:r>
          </w:p>
        </w:tc>
        <w:tc>
          <w:tcPr>
            <w:tcW w:w="67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002356" w:rsidRPr="00077E21" w:rsidRDefault="00002356" w:rsidP="00077E21">
            <w:pPr>
              <w:spacing w:after="0" w:line="240" w:lineRule="auto"/>
              <w:jc w:val="center"/>
              <w:rPr>
                <w:color w:val="000000"/>
              </w:rPr>
            </w:pPr>
            <w:r w:rsidRPr="00077E21">
              <w:rPr>
                <w:color w:val="000000"/>
              </w:rPr>
              <w:t>6</w:t>
            </w:r>
          </w:p>
        </w:tc>
        <w:tc>
          <w:tcPr>
            <w:tcW w:w="67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002356" w:rsidRPr="00077E21" w:rsidRDefault="00002356" w:rsidP="00077E21">
            <w:pPr>
              <w:spacing w:after="0" w:line="240" w:lineRule="auto"/>
              <w:jc w:val="center"/>
              <w:rPr>
                <w:color w:val="000000"/>
              </w:rPr>
            </w:pPr>
            <w:r w:rsidRPr="00077E21">
              <w:rPr>
                <w:color w:val="000000"/>
              </w:rPr>
              <w:t>10</w:t>
            </w:r>
          </w:p>
        </w:tc>
      </w:tr>
      <w:tr w:rsidR="00002356" w:rsidRPr="00077E21">
        <w:trPr>
          <w:trHeight w:val="300"/>
        </w:trPr>
        <w:tc>
          <w:tcPr>
            <w:tcW w:w="3649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002356" w:rsidRPr="00077E21" w:rsidRDefault="00002356" w:rsidP="00077E21">
            <w:pPr>
              <w:spacing w:after="0" w:line="240" w:lineRule="auto"/>
              <w:rPr>
                <w:b/>
                <w:bCs/>
                <w:color w:val="FFFFFF"/>
              </w:rPr>
            </w:pPr>
            <w:r w:rsidRPr="00077E21">
              <w:rPr>
                <w:b/>
                <w:bCs/>
                <w:color w:val="FFFFFF"/>
              </w:rPr>
              <w:t>Лечебный массаж спины</w:t>
            </w:r>
          </w:p>
        </w:tc>
        <w:tc>
          <w:tcPr>
            <w:tcW w:w="678" w:type="pct"/>
            <w:shd w:val="clear" w:color="auto" w:fill="D3DFEE"/>
          </w:tcPr>
          <w:p w:rsidR="00002356" w:rsidRPr="00077E21" w:rsidRDefault="00002356" w:rsidP="00077E21">
            <w:pPr>
              <w:spacing w:after="0" w:line="240" w:lineRule="auto"/>
              <w:jc w:val="center"/>
              <w:rPr>
                <w:color w:val="000000"/>
              </w:rPr>
            </w:pPr>
            <w:r w:rsidRPr="00077E21">
              <w:rPr>
                <w:color w:val="000000"/>
              </w:rPr>
              <w:t>6</w:t>
            </w:r>
          </w:p>
        </w:tc>
        <w:tc>
          <w:tcPr>
            <w:tcW w:w="673" w:type="pct"/>
            <w:shd w:val="clear" w:color="auto" w:fill="D3DFEE"/>
          </w:tcPr>
          <w:p w:rsidR="00002356" w:rsidRPr="00077E21" w:rsidRDefault="00002356" w:rsidP="00077E21">
            <w:pPr>
              <w:spacing w:after="0" w:line="240" w:lineRule="auto"/>
              <w:jc w:val="center"/>
              <w:rPr>
                <w:color w:val="000000"/>
              </w:rPr>
            </w:pPr>
            <w:r w:rsidRPr="00077E21">
              <w:rPr>
                <w:color w:val="000000"/>
              </w:rPr>
              <w:t>10</w:t>
            </w:r>
          </w:p>
        </w:tc>
      </w:tr>
      <w:tr w:rsidR="00002356" w:rsidRPr="00077E21">
        <w:trPr>
          <w:trHeight w:val="300"/>
        </w:trPr>
        <w:tc>
          <w:tcPr>
            <w:tcW w:w="3649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002356" w:rsidRPr="00077E21" w:rsidRDefault="00002356" w:rsidP="00077E21">
            <w:pPr>
              <w:spacing w:after="0" w:line="240" w:lineRule="auto"/>
              <w:rPr>
                <w:b/>
                <w:bCs/>
                <w:color w:val="FFFFFF"/>
              </w:rPr>
            </w:pPr>
            <w:r w:rsidRPr="00077E21">
              <w:rPr>
                <w:b/>
                <w:bCs/>
                <w:color w:val="FFFFFF"/>
              </w:rPr>
              <w:t>Гидролазерное орошение десен</w:t>
            </w:r>
          </w:p>
        </w:tc>
        <w:tc>
          <w:tcPr>
            <w:tcW w:w="67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002356" w:rsidRPr="00077E21" w:rsidRDefault="00002356" w:rsidP="00077E21">
            <w:pPr>
              <w:spacing w:after="0" w:line="240" w:lineRule="auto"/>
              <w:jc w:val="center"/>
              <w:rPr>
                <w:color w:val="000000"/>
              </w:rPr>
            </w:pPr>
            <w:r w:rsidRPr="00077E21">
              <w:rPr>
                <w:color w:val="000000"/>
              </w:rPr>
              <w:t>5</w:t>
            </w:r>
          </w:p>
        </w:tc>
        <w:tc>
          <w:tcPr>
            <w:tcW w:w="67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002356" w:rsidRPr="00077E21" w:rsidRDefault="00002356" w:rsidP="00077E21">
            <w:pPr>
              <w:spacing w:after="0" w:line="240" w:lineRule="auto"/>
              <w:jc w:val="center"/>
              <w:rPr>
                <w:color w:val="000000"/>
              </w:rPr>
            </w:pPr>
            <w:r w:rsidRPr="00077E21">
              <w:rPr>
                <w:color w:val="000000"/>
              </w:rPr>
              <w:t>7</w:t>
            </w:r>
          </w:p>
        </w:tc>
      </w:tr>
      <w:tr w:rsidR="00002356" w:rsidRPr="00077E21">
        <w:trPr>
          <w:trHeight w:val="300"/>
        </w:trPr>
        <w:tc>
          <w:tcPr>
            <w:tcW w:w="3649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002356" w:rsidRPr="00077E21" w:rsidRDefault="00002356" w:rsidP="00077E21">
            <w:pPr>
              <w:spacing w:after="0" w:line="240" w:lineRule="auto"/>
              <w:rPr>
                <w:b/>
                <w:bCs/>
                <w:color w:val="FFFFFF"/>
              </w:rPr>
            </w:pPr>
            <w:r w:rsidRPr="00077E21">
              <w:rPr>
                <w:b/>
                <w:bCs/>
                <w:color w:val="FFFFFF"/>
              </w:rPr>
              <w:t>Ингаляции (ионотерапия)</w:t>
            </w:r>
          </w:p>
        </w:tc>
        <w:tc>
          <w:tcPr>
            <w:tcW w:w="678" w:type="pct"/>
            <w:shd w:val="clear" w:color="auto" w:fill="D3DFEE"/>
          </w:tcPr>
          <w:p w:rsidR="00002356" w:rsidRPr="00077E21" w:rsidRDefault="00002356" w:rsidP="00077E21">
            <w:pPr>
              <w:spacing w:after="0" w:line="240" w:lineRule="auto"/>
              <w:jc w:val="center"/>
              <w:rPr>
                <w:color w:val="000000"/>
              </w:rPr>
            </w:pPr>
            <w:r w:rsidRPr="00077E21">
              <w:rPr>
                <w:color w:val="000000"/>
              </w:rPr>
              <w:t>7</w:t>
            </w:r>
          </w:p>
        </w:tc>
        <w:tc>
          <w:tcPr>
            <w:tcW w:w="673" w:type="pct"/>
            <w:shd w:val="clear" w:color="auto" w:fill="D3DFEE"/>
          </w:tcPr>
          <w:p w:rsidR="00002356" w:rsidRPr="00077E21" w:rsidRDefault="00002356" w:rsidP="00077E21">
            <w:pPr>
              <w:spacing w:after="0" w:line="240" w:lineRule="auto"/>
              <w:jc w:val="center"/>
              <w:rPr>
                <w:color w:val="000000"/>
              </w:rPr>
            </w:pPr>
            <w:r w:rsidRPr="00077E21">
              <w:rPr>
                <w:color w:val="000000"/>
              </w:rPr>
              <w:t>5</w:t>
            </w:r>
          </w:p>
        </w:tc>
      </w:tr>
      <w:tr w:rsidR="00002356" w:rsidRPr="00077E21">
        <w:trPr>
          <w:trHeight w:val="300"/>
        </w:trPr>
        <w:tc>
          <w:tcPr>
            <w:tcW w:w="3649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002356" w:rsidRPr="00077E21" w:rsidRDefault="00002356" w:rsidP="00077E21">
            <w:pPr>
              <w:spacing w:after="0" w:line="240" w:lineRule="auto"/>
              <w:rPr>
                <w:b/>
                <w:bCs/>
                <w:color w:val="FFFFFF"/>
              </w:rPr>
            </w:pPr>
            <w:r w:rsidRPr="00077E21">
              <w:rPr>
                <w:b/>
                <w:bCs/>
                <w:color w:val="FFFFFF"/>
              </w:rPr>
              <w:t>Индивидуальные занятия с тренером ЛФК в бассейне</w:t>
            </w:r>
          </w:p>
        </w:tc>
        <w:tc>
          <w:tcPr>
            <w:tcW w:w="67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002356" w:rsidRPr="00077E21" w:rsidRDefault="00002356" w:rsidP="00077E21">
            <w:pPr>
              <w:spacing w:after="0" w:line="240" w:lineRule="auto"/>
              <w:jc w:val="center"/>
              <w:rPr>
                <w:color w:val="000000"/>
              </w:rPr>
            </w:pPr>
            <w:r w:rsidRPr="00077E21">
              <w:rPr>
                <w:color w:val="000000"/>
              </w:rPr>
              <w:t>4</w:t>
            </w:r>
          </w:p>
        </w:tc>
        <w:tc>
          <w:tcPr>
            <w:tcW w:w="67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002356" w:rsidRPr="00077E21" w:rsidRDefault="00002356" w:rsidP="00077E21">
            <w:pPr>
              <w:spacing w:after="0" w:line="240" w:lineRule="auto"/>
              <w:jc w:val="center"/>
              <w:rPr>
                <w:color w:val="000000"/>
              </w:rPr>
            </w:pPr>
            <w:r w:rsidRPr="00077E21">
              <w:rPr>
                <w:color w:val="000000"/>
              </w:rPr>
              <w:t>6</w:t>
            </w:r>
          </w:p>
        </w:tc>
      </w:tr>
      <w:tr w:rsidR="00002356" w:rsidRPr="00077E21">
        <w:trPr>
          <w:trHeight w:val="300"/>
        </w:trPr>
        <w:tc>
          <w:tcPr>
            <w:tcW w:w="3649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002356" w:rsidRPr="00077E21" w:rsidRDefault="00002356" w:rsidP="00077E21">
            <w:pPr>
              <w:spacing w:after="0" w:line="240" w:lineRule="auto"/>
              <w:rPr>
                <w:b/>
                <w:bCs/>
                <w:color w:val="FFFFFF"/>
              </w:rPr>
            </w:pPr>
            <w:r w:rsidRPr="00077E21">
              <w:rPr>
                <w:b/>
                <w:bCs/>
                <w:color w:val="FFFFFF"/>
              </w:rPr>
              <w:t>Индивидуальные занятия с тренером ЛФК</w:t>
            </w:r>
          </w:p>
        </w:tc>
        <w:tc>
          <w:tcPr>
            <w:tcW w:w="678" w:type="pct"/>
            <w:shd w:val="clear" w:color="auto" w:fill="D3DFEE"/>
          </w:tcPr>
          <w:p w:rsidR="00002356" w:rsidRPr="00077E21" w:rsidRDefault="00002356" w:rsidP="00077E21">
            <w:pPr>
              <w:spacing w:after="0" w:line="240" w:lineRule="auto"/>
              <w:jc w:val="center"/>
              <w:rPr>
                <w:color w:val="000000"/>
              </w:rPr>
            </w:pPr>
            <w:r w:rsidRPr="00077E21">
              <w:rPr>
                <w:color w:val="000000"/>
              </w:rPr>
              <w:t>4</w:t>
            </w:r>
          </w:p>
        </w:tc>
        <w:tc>
          <w:tcPr>
            <w:tcW w:w="673" w:type="pct"/>
            <w:shd w:val="clear" w:color="auto" w:fill="D3DFEE"/>
          </w:tcPr>
          <w:p w:rsidR="00002356" w:rsidRPr="00077E21" w:rsidRDefault="00002356" w:rsidP="00077E21">
            <w:pPr>
              <w:spacing w:after="0" w:line="240" w:lineRule="auto"/>
              <w:jc w:val="center"/>
              <w:rPr>
                <w:color w:val="000000"/>
              </w:rPr>
            </w:pPr>
            <w:r w:rsidRPr="00077E21">
              <w:rPr>
                <w:color w:val="000000"/>
              </w:rPr>
              <w:t>6</w:t>
            </w:r>
          </w:p>
        </w:tc>
      </w:tr>
      <w:tr w:rsidR="00002356" w:rsidRPr="00077E21">
        <w:trPr>
          <w:trHeight w:val="300"/>
        </w:trPr>
        <w:tc>
          <w:tcPr>
            <w:tcW w:w="3649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002356" w:rsidRPr="00077E21" w:rsidRDefault="00002356" w:rsidP="00077E21">
            <w:pPr>
              <w:spacing w:after="0" w:line="240" w:lineRule="auto"/>
              <w:rPr>
                <w:b/>
                <w:bCs/>
                <w:color w:val="FFFFFF"/>
              </w:rPr>
            </w:pPr>
            <w:r w:rsidRPr="00077E21">
              <w:rPr>
                <w:b/>
                <w:bCs/>
                <w:color w:val="FFFFFF"/>
              </w:rPr>
              <w:t>Кислородный коктейль</w:t>
            </w:r>
          </w:p>
        </w:tc>
        <w:tc>
          <w:tcPr>
            <w:tcW w:w="67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002356" w:rsidRPr="00077E21" w:rsidRDefault="00002356" w:rsidP="00077E21">
            <w:pPr>
              <w:spacing w:after="0" w:line="240" w:lineRule="auto"/>
              <w:jc w:val="center"/>
              <w:rPr>
                <w:color w:val="000000"/>
              </w:rPr>
            </w:pPr>
            <w:r w:rsidRPr="00077E21">
              <w:rPr>
                <w:color w:val="000000"/>
              </w:rPr>
              <w:t>12</w:t>
            </w:r>
          </w:p>
        </w:tc>
        <w:tc>
          <w:tcPr>
            <w:tcW w:w="67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002356" w:rsidRPr="00077E21" w:rsidRDefault="00002356" w:rsidP="00077E21">
            <w:pPr>
              <w:spacing w:after="0" w:line="240" w:lineRule="auto"/>
              <w:jc w:val="center"/>
              <w:rPr>
                <w:color w:val="000000"/>
              </w:rPr>
            </w:pPr>
            <w:r w:rsidRPr="00077E21">
              <w:rPr>
                <w:color w:val="000000"/>
              </w:rPr>
              <w:t>18</w:t>
            </w:r>
          </w:p>
        </w:tc>
      </w:tr>
      <w:tr w:rsidR="00002356" w:rsidRPr="00077E21">
        <w:trPr>
          <w:trHeight w:val="271"/>
        </w:trPr>
        <w:tc>
          <w:tcPr>
            <w:tcW w:w="3649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002356" w:rsidRPr="00077E21" w:rsidRDefault="00002356" w:rsidP="00077E21">
            <w:pPr>
              <w:spacing w:after="0" w:line="240" w:lineRule="auto"/>
              <w:rPr>
                <w:b/>
                <w:bCs/>
                <w:color w:val="FFFFFF"/>
              </w:rPr>
            </w:pPr>
            <w:r w:rsidRPr="00077E21">
              <w:rPr>
                <w:b/>
                <w:bCs/>
                <w:color w:val="FFFFFF"/>
              </w:rPr>
              <w:t>Моршинская минеральная вода</w:t>
            </w:r>
          </w:p>
        </w:tc>
        <w:tc>
          <w:tcPr>
            <w:tcW w:w="678" w:type="pct"/>
            <w:shd w:val="clear" w:color="auto" w:fill="D3DFEE"/>
          </w:tcPr>
          <w:p w:rsidR="00002356" w:rsidRPr="00077E21" w:rsidRDefault="00002356" w:rsidP="00077E21">
            <w:pPr>
              <w:spacing w:after="0" w:line="240" w:lineRule="auto"/>
              <w:jc w:val="center"/>
              <w:rPr>
                <w:color w:val="000000"/>
              </w:rPr>
            </w:pPr>
            <w:r w:rsidRPr="00077E21">
              <w:rPr>
                <w:color w:val="000000"/>
              </w:rPr>
              <w:t>+</w:t>
            </w:r>
          </w:p>
        </w:tc>
        <w:tc>
          <w:tcPr>
            <w:tcW w:w="673" w:type="pct"/>
            <w:shd w:val="clear" w:color="auto" w:fill="D3DFEE"/>
          </w:tcPr>
          <w:p w:rsidR="00002356" w:rsidRPr="00077E21" w:rsidRDefault="00002356" w:rsidP="00077E21">
            <w:pPr>
              <w:spacing w:after="0" w:line="240" w:lineRule="auto"/>
              <w:jc w:val="center"/>
              <w:rPr>
                <w:color w:val="000000"/>
              </w:rPr>
            </w:pPr>
            <w:r w:rsidRPr="00077E21">
              <w:rPr>
                <w:color w:val="000000"/>
              </w:rPr>
              <w:t>+</w:t>
            </w:r>
          </w:p>
        </w:tc>
      </w:tr>
      <w:tr w:rsidR="00002356" w:rsidRPr="00077E21">
        <w:trPr>
          <w:trHeight w:val="271"/>
        </w:trPr>
        <w:tc>
          <w:tcPr>
            <w:tcW w:w="3649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002356" w:rsidRPr="00077E21" w:rsidRDefault="00002356" w:rsidP="00077E21">
            <w:pPr>
              <w:spacing w:after="0" w:line="240" w:lineRule="auto"/>
              <w:rPr>
                <w:b/>
                <w:bCs/>
                <w:color w:val="FFFFFF"/>
              </w:rPr>
            </w:pPr>
            <w:r w:rsidRPr="00077E21">
              <w:rPr>
                <w:b/>
                <w:bCs/>
                <w:color w:val="FFFFFF"/>
              </w:rPr>
              <w:t>Посещение бассейна (гидротерапия)</w:t>
            </w:r>
          </w:p>
        </w:tc>
        <w:tc>
          <w:tcPr>
            <w:tcW w:w="67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002356" w:rsidRPr="00077E21" w:rsidRDefault="00002356" w:rsidP="00077E21">
            <w:pPr>
              <w:spacing w:after="0" w:line="240" w:lineRule="auto"/>
              <w:jc w:val="center"/>
              <w:rPr>
                <w:color w:val="000000"/>
              </w:rPr>
            </w:pPr>
            <w:r w:rsidRPr="00077E21">
              <w:rPr>
                <w:color w:val="000000"/>
              </w:rPr>
              <w:t>14</w:t>
            </w:r>
          </w:p>
        </w:tc>
        <w:tc>
          <w:tcPr>
            <w:tcW w:w="67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002356" w:rsidRPr="00077E21" w:rsidRDefault="00002356" w:rsidP="00077E21">
            <w:pPr>
              <w:spacing w:after="0" w:line="240" w:lineRule="auto"/>
              <w:jc w:val="center"/>
              <w:rPr>
                <w:color w:val="000000"/>
              </w:rPr>
            </w:pPr>
            <w:r w:rsidRPr="00077E21">
              <w:rPr>
                <w:color w:val="000000"/>
              </w:rPr>
              <w:t>21</w:t>
            </w:r>
          </w:p>
        </w:tc>
      </w:tr>
      <w:tr w:rsidR="00002356" w:rsidRPr="00077E21">
        <w:trPr>
          <w:trHeight w:val="271"/>
        </w:trPr>
        <w:tc>
          <w:tcPr>
            <w:tcW w:w="3649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002356" w:rsidRPr="00077E21" w:rsidRDefault="00002356" w:rsidP="00077E21">
            <w:pPr>
              <w:spacing w:after="0" w:line="240" w:lineRule="auto"/>
              <w:rPr>
                <w:b/>
                <w:bCs/>
                <w:color w:val="FFFFFF"/>
              </w:rPr>
            </w:pPr>
            <w:r w:rsidRPr="00077E21">
              <w:rPr>
                <w:b/>
                <w:bCs/>
                <w:color w:val="FFFFFF"/>
              </w:rPr>
              <w:t>Занятия в тренажерном зале</w:t>
            </w:r>
          </w:p>
        </w:tc>
        <w:tc>
          <w:tcPr>
            <w:tcW w:w="678" w:type="pct"/>
            <w:shd w:val="clear" w:color="auto" w:fill="D3DFEE"/>
          </w:tcPr>
          <w:p w:rsidR="00002356" w:rsidRPr="00077E21" w:rsidRDefault="00002356" w:rsidP="00077E21">
            <w:pPr>
              <w:spacing w:after="0" w:line="240" w:lineRule="auto"/>
              <w:jc w:val="center"/>
              <w:rPr>
                <w:color w:val="000000"/>
              </w:rPr>
            </w:pPr>
            <w:r w:rsidRPr="00077E21">
              <w:rPr>
                <w:color w:val="000000"/>
              </w:rPr>
              <w:t>14</w:t>
            </w:r>
          </w:p>
        </w:tc>
        <w:tc>
          <w:tcPr>
            <w:tcW w:w="673" w:type="pct"/>
            <w:shd w:val="clear" w:color="auto" w:fill="D3DFEE"/>
          </w:tcPr>
          <w:p w:rsidR="00002356" w:rsidRPr="00077E21" w:rsidRDefault="00002356" w:rsidP="00077E21">
            <w:pPr>
              <w:spacing w:after="0" w:line="240" w:lineRule="auto"/>
              <w:jc w:val="center"/>
              <w:rPr>
                <w:color w:val="000000"/>
              </w:rPr>
            </w:pPr>
            <w:r w:rsidRPr="00077E21">
              <w:rPr>
                <w:color w:val="000000"/>
              </w:rPr>
              <w:t>20</w:t>
            </w:r>
          </w:p>
        </w:tc>
      </w:tr>
      <w:tr w:rsidR="00002356" w:rsidRPr="00077E21">
        <w:trPr>
          <w:trHeight w:val="300"/>
        </w:trPr>
        <w:tc>
          <w:tcPr>
            <w:tcW w:w="3649" w:type="pct"/>
            <w:tcBorders>
              <w:top w:val="single" w:sz="18" w:space="0" w:color="FFFFFF"/>
              <w:bottom w:val="single" w:sz="8" w:space="0" w:color="FFFFFF"/>
              <w:right w:val="single" w:sz="24" w:space="0" w:color="FFFFFF"/>
            </w:tcBorders>
            <w:shd w:val="clear" w:color="auto" w:fill="4F81BD"/>
          </w:tcPr>
          <w:p w:rsidR="00002356" w:rsidRPr="00077E21" w:rsidRDefault="00002356" w:rsidP="00077E21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  <w:lang w:eastAsia="ru-RU"/>
              </w:rPr>
            </w:pPr>
            <w:r w:rsidRPr="00077E21">
              <w:rPr>
                <w:b/>
                <w:bCs/>
                <w:color w:val="FFFFFF"/>
                <w:sz w:val="28"/>
                <w:szCs w:val="28"/>
                <w:lang w:eastAsia="ru-RU"/>
              </w:rPr>
              <w:t>Суммарное количество процедур:</w:t>
            </w:r>
          </w:p>
        </w:tc>
        <w:tc>
          <w:tcPr>
            <w:tcW w:w="678" w:type="pct"/>
            <w:tcBorders>
              <w:top w:val="single" w:sz="1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002356" w:rsidRPr="00077E21" w:rsidRDefault="00002356" w:rsidP="00077E2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77E21">
              <w:rPr>
                <w:b/>
                <w:bCs/>
                <w:color w:val="000000"/>
                <w:sz w:val="28"/>
                <w:szCs w:val="28"/>
              </w:rPr>
              <w:t>102</w:t>
            </w:r>
          </w:p>
        </w:tc>
        <w:tc>
          <w:tcPr>
            <w:tcW w:w="673" w:type="pct"/>
            <w:tcBorders>
              <w:top w:val="single" w:sz="1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002356" w:rsidRPr="00077E21" w:rsidRDefault="00002356" w:rsidP="00077E21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77E21">
              <w:rPr>
                <w:b/>
                <w:bCs/>
                <w:color w:val="000000"/>
                <w:sz w:val="28"/>
                <w:szCs w:val="28"/>
              </w:rPr>
              <w:t>146</w:t>
            </w:r>
          </w:p>
        </w:tc>
      </w:tr>
      <w:bookmarkEnd w:id="0"/>
    </w:tbl>
    <w:p w:rsidR="00002356" w:rsidRDefault="00002356" w:rsidP="006E3404"/>
    <w:p w:rsidR="00002356" w:rsidRDefault="00002356" w:rsidP="006E3404">
      <w:r>
        <w:t xml:space="preserve">Медицинский центр располагает уникальной современной физиотерапевтической и лечебной базой. </w:t>
      </w:r>
      <w:r w:rsidRPr="00105746">
        <w:t>Все процедуры назначаются врачом. В день лечебные процедуры занимают от 4 до 6 часов. Рекомендовано до начала лечения предоставить  документы о состоянии здоровья, в т.ч. результаты анализов за последни</w:t>
      </w:r>
      <w:r>
        <w:t>е</w:t>
      </w:r>
      <w:r w:rsidRPr="00105746">
        <w:t xml:space="preserve"> </w:t>
      </w:r>
      <w:r>
        <w:t>3 месяца</w:t>
      </w:r>
      <w:r w:rsidRPr="00105746">
        <w:t xml:space="preserve"> по имеющимся хроническим заболеваниям.</w:t>
      </w:r>
    </w:p>
    <w:p w:rsidR="00002356" w:rsidRDefault="00002356" w:rsidP="00030D3F">
      <w:r>
        <w:t xml:space="preserve">При покупке медицинской программы на любую длительность предоставляется дополнительная скидка на услуги </w:t>
      </w:r>
      <w:r>
        <w:rPr>
          <w:lang w:val="en-US"/>
        </w:rPr>
        <w:t>SPA</w:t>
      </w:r>
      <w:r>
        <w:t>-центр в размере 20%.</w:t>
      </w:r>
    </w:p>
    <w:sectPr w:rsidR="00002356" w:rsidSect="004D066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B435D"/>
    <w:multiLevelType w:val="hybridMultilevel"/>
    <w:tmpl w:val="F118A79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6E25F1D"/>
    <w:multiLevelType w:val="hybridMultilevel"/>
    <w:tmpl w:val="3E8E2C1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295974ED"/>
    <w:multiLevelType w:val="hybridMultilevel"/>
    <w:tmpl w:val="DE7616C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2D8F70F7"/>
    <w:multiLevelType w:val="hybridMultilevel"/>
    <w:tmpl w:val="08448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2DDB56D5"/>
    <w:multiLevelType w:val="multilevel"/>
    <w:tmpl w:val="BF98B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CD4A17"/>
    <w:multiLevelType w:val="hybridMultilevel"/>
    <w:tmpl w:val="3EE8D86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40EE1DDD"/>
    <w:multiLevelType w:val="hybridMultilevel"/>
    <w:tmpl w:val="CE52D0BA"/>
    <w:lvl w:ilvl="0" w:tplc="04190005">
      <w:start w:val="1"/>
      <w:numFmt w:val="bullet"/>
      <w:lvlText w:val=""/>
      <w:lvlJc w:val="left"/>
      <w:pPr>
        <w:ind w:left="786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7">
    <w:nsid w:val="547D7552"/>
    <w:multiLevelType w:val="hybridMultilevel"/>
    <w:tmpl w:val="4288CAB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55637793"/>
    <w:multiLevelType w:val="hybridMultilevel"/>
    <w:tmpl w:val="32343C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5703693B"/>
    <w:multiLevelType w:val="hybridMultilevel"/>
    <w:tmpl w:val="771CF67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5B161435"/>
    <w:multiLevelType w:val="multilevel"/>
    <w:tmpl w:val="C1F2E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6DB7D0D"/>
    <w:multiLevelType w:val="hybridMultilevel"/>
    <w:tmpl w:val="543E5C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1"/>
  </w:num>
  <w:num w:numId="5">
    <w:abstractNumId w:val="8"/>
  </w:num>
  <w:num w:numId="6">
    <w:abstractNumId w:val="9"/>
  </w:num>
  <w:num w:numId="7">
    <w:abstractNumId w:val="5"/>
  </w:num>
  <w:num w:numId="8">
    <w:abstractNumId w:val="11"/>
  </w:num>
  <w:num w:numId="9">
    <w:abstractNumId w:val="7"/>
  </w:num>
  <w:num w:numId="10">
    <w:abstractNumId w:val="0"/>
  </w:num>
  <w:num w:numId="11">
    <w:abstractNumId w:val="6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2094B"/>
    <w:rsid w:val="00002356"/>
    <w:rsid w:val="00030D3F"/>
    <w:rsid w:val="00077E21"/>
    <w:rsid w:val="00092688"/>
    <w:rsid w:val="00101188"/>
    <w:rsid w:val="00105746"/>
    <w:rsid w:val="00125E80"/>
    <w:rsid w:val="0012799E"/>
    <w:rsid w:val="00222BDF"/>
    <w:rsid w:val="00237488"/>
    <w:rsid w:val="00266E2C"/>
    <w:rsid w:val="002826A5"/>
    <w:rsid w:val="002E4BCC"/>
    <w:rsid w:val="003A1487"/>
    <w:rsid w:val="003A456B"/>
    <w:rsid w:val="0044521F"/>
    <w:rsid w:val="004736D3"/>
    <w:rsid w:val="004D0660"/>
    <w:rsid w:val="00564C51"/>
    <w:rsid w:val="00604E29"/>
    <w:rsid w:val="006E3404"/>
    <w:rsid w:val="0073797B"/>
    <w:rsid w:val="0077274A"/>
    <w:rsid w:val="007E09BB"/>
    <w:rsid w:val="007E2E5A"/>
    <w:rsid w:val="00847DD1"/>
    <w:rsid w:val="00891141"/>
    <w:rsid w:val="009238F0"/>
    <w:rsid w:val="0094361E"/>
    <w:rsid w:val="00A2094B"/>
    <w:rsid w:val="00A4368D"/>
    <w:rsid w:val="00B01671"/>
    <w:rsid w:val="00B54EEC"/>
    <w:rsid w:val="00C03A6A"/>
    <w:rsid w:val="00C15F15"/>
    <w:rsid w:val="00CC47DE"/>
    <w:rsid w:val="00CF4A2F"/>
    <w:rsid w:val="00E13748"/>
    <w:rsid w:val="00E7106F"/>
    <w:rsid w:val="00EB4DD7"/>
    <w:rsid w:val="00EC7795"/>
    <w:rsid w:val="00ED5AB5"/>
    <w:rsid w:val="00FF32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A2094B"/>
    <w:pPr>
      <w:spacing w:after="200" w:line="276" w:lineRule="auto"/>
    </w:pPr>
    <w:rPr>
      <w:rFonts w:cs="Calibri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2094B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2094B"/>
    <w:pPr>
      <w:keepNext/>
      <w:keepLines/>
      <w:spacing w:before="200" w:after="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2094B"/>
    <w:pPr>
      <w:keepNext/>
      <w:keepLines/>
      <w:spacing w:before="200" w:after="0"/>
      <w:outlineLvl w:val="2"/>
    </w:pPr>
    <w:rPr>
      <w:rFonts w:ascii="Cambria" w:hAnsi="Cambria" w:cs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2094B"/>
    <w:pPr>
      <w:keepNext/>
      <w:keepLines/>
      <w:spacing w:before="200" w:after="0"/>
      <w:outlineLvl w:val="3"/>
    </w:pPr>
    <w:rPr>
      <w:rFonts w:ascii="Cambria" w:hAnsi="Cambria" w:cs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9"/>
    <w:qFormat/>
    <w:rsid w:val="00A2094B"/>
    <w:pPr>
      <w:keepNext/>
      <w:keepLines/>
      <w:spacing w:before="200" w:after="0"/>
      <w:outlineLvl w:val="4"/>
    </w:pPr>
    <w:rPr>
      <w:rFonts w:ascii="Cambria" w:hAnsi="Cambria" w:cs="Cambria"/>
      <w:color w:val="243F6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A2094B"/>
    <w:pPr>
      <w:keepNext/>
      <w:keepLines/>
      <w:spacing w:before="200" w:after="0"/>
      <w:outlineLvl w:val="5"/>
    </w:pPr>
    <w:rPr>
      <w:rFonts w:ascii="Cambria" w:hAnsi="Cambria" w:cs="Cambria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A2094B"/>
    <w:pPr>
      <w:keepNext/>
      <w:keepLines/>
      <w:spacing w:before="200" w:after="0"/>
      <w:outlineLvl w:val="6"/>
    </w:pPr>
    <w:rPr>
      <w:rFonts w:ascii="Cambria" w:hAnsi="Cambria" w:cs="Cambria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A2094B"/>
    <w:pPr>
      <w:keepNext/>
      <w:keepLines/>
      <w:spacing w:before="200" w:after="0"/>
      <w:outlineLvl w:val="7"/>
    </w:pPr>
    <w:rPr>
      <w:rFonts w:ascii="Cambria" w:hAnsi="Cambria" w:cs="Cambria"/>
      <w:color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A2094B"/>
    <w:pPr>
      <w:keepNext/>
      <w:keepLines/>
      <w:spacing w:before="200" w:after="0"/>
      <w:outlineLvl w:val="8"/>
    </w:pPr>
    <w:rPr>
      <w:rFonts w:ascii="Cambria" w:hAnsi="Cambria" w:cs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2094B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A2094B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A2094B"/>
    <w:rPr>
      <w:rFonts w:ascii="Cambria" w:hAnsi="Cambria" w:cs="Cambria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A2094B"/>
    <w:rPr>
      <w:rFonts w:ascii="Cambria" w:hAnsi="Cambria" w:cs="Cambria"/>
      <w:b/>
      <w:bCs/>
      <w:i/>
      <w:iCs/>
      <w:color w:val="4F81BD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A2094B"/>
    <w:rPr>
      <w:rFonts w:ascii="Cambria" w:hAnsi="Cambria" w:cs="Cambria"/>
      <w:color w:val="243F60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A2094B"/>
    <w:rPr>
      <w:rFonts w:ascii="Cambria" w:hAnsi="Cambria" w:cs="Cambria"/>
      <w:i/>
      <w:iCs/>
      <w:color w:val="243F60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A2094B"/>
    <w:rPr>
      <w:rFonts w:ascii="Cambria" w:hAnsi="Cambria" w:cs="Cambria"/>
      <w:i/>
      <w:iCs/>
      <w:color w:val="404040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A2094B"/>
    <w:rPr>
      <w:rFonts w:ascii="Cambria" w:hAnsi="Cambria" w:cs="Cambria"/>
      <w:color w:val="4F81BD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A2094B"/>
    <w:rPr>
      <w:rFonts w:ascii="Cambria" w:hAnsi="Cambria" w:cs="Cambria"/>
      <w:i/>
      <w:iCs/>
      <w:color w:val="404040"/>
      <w:sz w:val="20"/>
      <w:szCs w:val="20"/>
    </w:rPr>
  </w:style>
  <w:style w:type="table" w:styleId="TableGrid">
    <w:name w:val="Table Grid"/>
    <w:basedOn w:val="TableNormal"/>
    <w:uiPriority w:val="99"/>
    <w:rsid w:val="00A2094B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A2094B"/>
    <w:pPr>
      <w:ind w:left="720"/>
    </w:pPr>
  </w:style>
  <w:style w:type="paragraph" w:styleId="Caption">
    <w:name w:val="caption"/>
    <w:basedOn w:val="Normal"/>
    <w:next w:val="Normal"/>
    <w:uiPriority w:val="99"/>
    <w:qFormat/>
    <w:rsid w:val="00A2094B"/>
    <w:pPr>
      <w:spacing w:line="240" w:lineRule="auto"/>
    </w:pPr>
    <w:rPr>
      <w:b/>
      <w:bCs/>
      <w:color w:val="4F81BD"/>
      <w:sz w:val="18"/>
      <w:szCs w:val="18"/>
    </w:rPr>
  </w:style>
  <w:style w:type="paragraph" w:styleId="Title">
    <w:name w:val="Title"/>
    <w:basedOn w:val="Normal"/>
    <w:next w:val="Normal"/>
    <w:link w:val="TitleChar"/>
    <w:uiPriority w:val="99"/>
    <w:qFormat/>
    <w:rsid w:val="00A2094B"/>
    <w:pPr>
      <w:pBdr>
        <w:bottom w:val="single" w:sz="8" w:space="4" w:color="4F81BD"/>
      </w:pBdr>
      <w:spacing w:after="300" w:line="240" w:lineRule="auto"/>
    </w:pPr>
    <w:rPr>
      <w:rFonts w:ascii="Cambria" w:hAnsi="Cambria" w:cs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A2094B"/>
    <w:rPr>
      <w:rFonts w:ascii="Cambria" w:hAnsi="Cambria" w:cs="Cambria"/>
      <w:color w:val="17365D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99"/>
    <w:qFormat/>
    <w:rsid w:val="00A2094B"/>
    <w:pPr>
      <w:numPr>
        <w:ilvl w:val="1"/>
      </w:numPr>
    </w:pPr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2094B"/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styleId="Strong">
    <w:name w:val="Strong"/>
    <w:basedOn w:val="DefaultParagraphFont"/>
    <w:uiPriority w:val="99"/>
    <w:qFormat/>
    <w:rsid w:val="00A2094B"/>
    <w:rPr>
      <w:b/>
      <w:bCs/>
    </w:rPr>
  </w:style>
  <w:style w:type="character" w:styleId="Emphasis">
    <w:name w:val="Emphasis"/>
    <w:basedOn w:val="DefaultParagraphFont"/>
    <w:uiPriority w:val="99"/>
    <w:qFormat/>
    <w:rsid w:val="00A2094B"/>
    <w:rPr>
      <w:i/>
      <w:iCs/>
    </w:rPr>
  </w:style>
  <w:style w:type="paragraph" w:styleId="NoSpacing">
    <w:name w:val="No Spacing"/>
    <w:uiPriority w:val="99"/>
    <w:qFormat/>
    <w:rsid w:val="00A2094B"/>
    <w:rPr>
      <w:rFonts w:cs="Calibri"/>
      <w:lang w:eastAsia="en-US"/>
    </w:rPr>
  </w:style>
  <w:style w:type="paragraph" w:styleId="Quote">
    <w:name w:val="Quote"/>
    <w:basedOn w:val="Normal"/>
    <w:next w:val="Normal"/>
    <w:link w:val="QuoteChar"/>
    <w:uiPriority w:val="99"/>
    <w:qFormat/>
    <w:rsid w:val="00A2094B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99"/>
    <w:locked/>
    <w:rsid w:val="00A2094B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A2094B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A2094B"/>
    <w:rPr>
      <w:b/>
      <w:bCs/>
      <w:i/>
      <w:iCs/>
      <w:color w:val="4F81BD"/>
    </w:rPr>
  </w:style>
  <w:style w:type="character" w:styleId="SubtleEmphasis">
    <w:name w:val="Subtle Emphasis"/>
    <w:basedOn w:val="DefaultParagraphFont"/>
    <w:uiPriority w:val="99"/>
    <w:qFormat/>
    <w:rsid w:val="00A2094B"/>
    <w:rPr>
      <w:i/>
      <w:iCs/>
      <w:color w:val="808080"/>
    </w:rPr>
  </w:style>
  <w:style w:type="character" w:styleId="IntenseEmphasis">
    <w:name w:val="Intense Emphasis"/>
    <w:basedOn w:val="DefaultParagraphFont"/>
    <w:uiPriority w:val="99"/>
    <w:qFormat/>
    <w:rsid w:val="00A2094B"/>
    <w:rPr>
      <w:b/>
      <w:bCs/>
      <w:i/>
      <w:iCs/>
      <w:color w:val="4F81BD"/>
    </w:rPr>
  </w:style>
  <w:style w:type="character" w:styleId="SubtleReference">
    <w:name w:val="Subtle Reference"/>
    <w:basedOn w:val="DefaultParagraphFont"/>
    <w:uiPriority w:val="99"/>
    <w:qFormat/>
    <w:rsid w:val="00A2094B"/>
    <w:rPr>
      <w:smallCaps/>
      <w:color w:val="auto"/>
      <w:u w:val="single"/>
    </w:rPr>
  </w:style>
  <w:style w:type="character" w:styleId="IntenseReference">
    <w:name w:val="Intense Reference"/>
    <w:basedOn w:val="DefaultParagraphFont"/>
    <w:uiPriority w:val="99"/>
    <w:qFormat/>
    <w:rsid w:val="00A2094B"/>
    <w:rPr>
      <w:b/>
      <w:bCs/>
      <w:smallCaps/>
      <w:color w:val="auto"/>
      <w:spacing w:val="5"/>
      <w:u w:val="single"/>
    </w:rPr>
  </w:style>
  <w:style w:type="character" w:styleId="BookTitle">
    <w:name w:val="Book Title"/>
    <w:basedOn w:val="DefaultParagraphFont"/>
    <w:uiPriority w:val="99"/>
    <w:qFormat/>
    <w:rsid w:val="00A2094B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99"/>
    <w:qFormat/>
    <w:rsid w:val="00A2094B"/>
    <w:pPr>
      <w:outlineLvl w:val="9"/>
    </w:pPr>
  </w:style>
  <w:style w:type="table" w:styleId="MediumShading2-Accent1">
    <w:name w:val="Medium Shading 2 Accent 1"/>
    <w:basedOn w:val="TableNormal"/>
    <w:uiPriority w:val="99"/>
    <w:rsid w:val="00A2094B"/>
    <w:rPr>
      <w:rFonts w:cs="Calibri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99"/>
    <w:rsid w:val="00A2094B"/>
    <w:rPr>
      <w:rFonts w:cs="Calibri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Grid3-Accent1">
    <w:name w:val="Medium Grid 3 Accent 1"/>
    <w:basedOn w:val="TableNormal"/>
    <w:uiPriority w:val="99"/>
    <w:rsid w:val="00A2094B"/>
    <w:rPr>
      <w:rFonts w:cs="Calibri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1-Accent1">
    <w:name w:val="Medium Grid 1 Accent 1"/>
    <w:basedOn w:val="TableNormal"/>
    <w:uiPriority w:val="99"/>
    <w:rsid w:val="00604E29"/>
    <w:rPr>
      <w:rFonts w:cs="Calibri"/>
      <w:sz w:val="20"/>
      <w:szCs w:val="20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508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3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3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33</TotalTime>
  <Pages>1</Pages>
  <Words>247</Words>
  <Characters>1408</Characters>
  <Application>Microsoft Office Outlook</Application>
  <DocSecurity>0</DocSecurity>
  <Lines>0</Lines>
  <Paragraphs>0</Paragraphs>
  <ScaleCrop>false</ScaleCrop>
  <Company>TOSHIBA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yuliak</cp:lastModifiedBy>
  <cp:revision>9</cp:revision>
  <dcterms:created xsi:type="dcterms:W3CDTF">2012-12-21T08:17:00Z</dcterms:created>
  <dcterms:modified xsi:type="dcterms:W3CDTF">2013-01-08T14:41:00Z</dcterms:modified>
</cp:coreProperties>
</file>