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1F" w:rsidRPr="008820FD" w:rsidRDefault="00D9431F" w:rsidP="00220C99">
      <w:pPr>
        <w:ind w:left="-708" w:hanging="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820FD">
        <w:rPr>
          <w:rFonts w:ascii="Times New Roman" w:hAnsi="Times New Roman" w:cs="Times New Roman"/>
          <w:b/>
          <w:bCs/>
          <w:sz w:val="32"/>
          <w:szCs w:val="32"/>
          <w:u w:val="single"/>
        </w:rPr>
        <w:t>ЛЕЧЕБНЫЙ ОЗОН:</w:t>
      </w:r>
    </w:p>
    <w:p w:rsidR="00D9431F" w:rsidRPr="008820FD" w:rsidRDefault="00D9431F" w:rsidP="00220C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0FD">
        <w:rPr>
          <w:rFonts w:ascii="Times New Roman" w:hAnsi="Times New Roman" w:cs="Times New Roman"/>
          <w:b/>
          <w:bCs/>
          <w:sz w:val="28"/>
          <w:szCs w:val="28"/>
        </w:rPr>
        <w:t xml:space="preserve">Улучшение эластичности сосудов, тканевого дыхания, уменьшение тромбообразования, выраженные иммуностимулирующий, антиоксидантный и противовоспалительный эффекты – </w:t>
      </w:r>
    </w:p>
    <w:p w:rsidR="00D9431F" w:rsidRPr="008820FD" w:rsidRDefault="00D9431F" w:rsidP="00220C9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0FD">
        <w:rPr>
          <w:rFonts w:ascii="Times New Roman" w:hAnsi="Times New Roman" w:cs="Times New Roman"/>
          <w:b/>
          <w:bCs/>
          <w:sz w:val="28"/>
          <w:szCs w:val="28"/>
        </w:rPr>
        <w:t>ВО ВСЕМ ПОМОЖЕТ ВАМ ОЗОН!</w:t>
      </w:r>
    </w:p>
    <w:p w:rsidR="00D9431F" w:rsidRPr="008820FD" w:rsidRDefault="00D9431F" w:rsidP="00220C99">
      <w:pPr>
        <w:ind w:left="-708" w:hanging="1"/>
        <w:rPr>
          <w:rFonts w:ascii="Times New Roman" w:hAnsi="Times New Roman" w:cs="Times New Roman"/>
          <w:sz w:val="24"/>
          <w:szCs w:val="24"/>
        </w:rPr>
      </w:pPr>
      <w:r w:rsidRPr="008820FD">
        <w:rPr>
          <w:rFonts w:ascii="Times New Roman" w:hAnsi="Times New Roman" w:cs="Times New Roman"/>
          <w:b/>
          <w:bCs/>
          <w:sz w:val="32"/>
          <w:szCs w:val="32"/>
        </w:rPr>
        <w:t xml:space="preserve">         Показания:</w:t>
      </w:r>
      <w:r w:rsidRPr="00882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31F" w:rsidRPr="008820FD" w:rsidRDefault="00D9431F" w:rsidP="00220C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20FD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Сердечно-сосудистые заболевания,</w:t>
      </w:r>
    </w:p>
    <w:p w:rsidR="00D9431F" w:rsidRPr="008820FD" w:rsidRDefault="00D9431F" w:rsidP="00220C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20FD">
        <w:rPr>
          <w:rFonts w:ascii="Times New Roman" w:hAnsi="Times New Roman" w:cs="Times New Roman"/>
          <w:sz w:val="28"/>
          <w:szCs w:val="28"/>
          <w:lang w:eastAsia="ru-RU"/>
        </w:rPr>
        <w:t>Эндокринологические заболевания,</w:t>
      </w:r>
    </w:p>
    <w:p w:rsidR="00D9431F" w:rsidRPr="008820FD" w:rsidRDefault="00D9431F" w:rsidP="00220C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20FD">
        <w:rPr>
          <w:rFonts w:ascii="Times New Roman" w:hAnsi="Times New Roman" w:cs="Times New Roman"/>
          <w:sz w:val="28"/>
          <w:szCs w:val="28"/>
          <w:lang w:eastAsia="ru-RU"/>
        </w:rPr>
        <w:t>Болезни брнхо-легочной системы,</w:t>
      </w:r>
    </w:p>
    <w:p w:rsidR="00D9431F" w:rsidRPr="008820FD" w:rsidRDefault="00D9431F" w:rsidP="00220C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20FD">
        <w:rPr>
          <w:rFonts w:ascii="Times New Roman" w:hAnsi="Times New Roman" w:cs="Times New Roman"/>
          <w:sz w:val="28"/>
          <w:szCs w:val="28"/>
          <w:lang w:eastAsia="ru-RU"/>
        </w:rPr>
        <w:t>Болезни мочевыводящего тракта</w:t>
      </w:r>
    </w:p>
    <w:p w:rsidR="00D9431F" w:rsidRPr="008820FD" w:rsidRDefault="00D9431F" w:rsidP="00220C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20FD">
        <w:rPr>
          <w:rFonts w:ascii="Times New Roman" w:hAnsi="Times New Roman" w:cs="Times New Roman"/>
          <w:sz w:val="28"/>
          <w:szCs w:val="28"/>
          <w:lang w:eastAsia="ru-RU"/>
        </w:rPr>
        <w:t>Аутоиммунные заболевания</w:t>
      </w:r>
    </w:p>
    <w:p w:rsidR="00D9431F" w:rsidRPr="008820FD" w:rsidRDefault="00D9431F" w:rsidP="00220C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20FD">
        <w:rPr>
          <w:rFonts w:ascii="Times New Roman" w:hAnsi="Times New Roman" w:cs="Times New Roman"/>
          <w:sz w:val="28"/>
          <w:szCs w:val="28"/>
          <w:lang w:eastAsia="ru-RU"/>
        </w:rPr>
        <w:t>Коррекция веса</w:t>
      </w:r>
    </w:p>
    <w:p w:rsidR="00D9431F" w:rsidRPr="008820FD" w:rsidRDefault="00D9431F" w:rsidP="00220C99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:rsidR="00D9431F" w:rsidRPr="008820FD" w:rsidRDefault="00D9431F" w:rsidP="00220C99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8820FD">
        <w:rPr>
          <w:rFonts w:ascii="Times New Roman" w:hAnsi="Times New Roman" w:cs="Times New Roman"/>
          <w:b/>
          <w:bCs/>
          <w:sz w:val="32"/>
          <w:szCs w:val="32"/>
        </w:rPr>
        <w:t>Ожидаемый результат:</w:t>
      </w:r>
    </w:p>
    <w:p w:rsidR="00D9431F" w:rsidRPr="008820FD" w:rsidRDefault="00D9431F" w:rsidP="00220C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820FD">
        <w:rPr>
          <w:rFonts w:ascii="Times New Roman" w:hAnsi="Times New Roman" w:cs="Times New Roman"/>
          <w:sz w:val="32"/>
          <w:szCs w:val="32"/>
        </w:rPr>
        <w:t>Улучшение самочувствия и восстановление трудоспособности;</w:t>
      </w:r>
    </w:p>
    <w:p w:rsidR="00D9431F" w:rsidRPr="008820FD" w:rsidRDefault="00D9431F" w:rsidP="00220C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820FD">
        <w:rPr>
          <w:rFonts w:ascii="Times New Roman" w:hAnsi="Times New Roman" w:cs="Times New Roman"/>
          <w:sz w:val="32"/>
          <w:szCs w:val="32"/>
        </w:rPr>
        <w:t>Нормализация гемодинамики;</w:t>
      </w:r>
    </w:p>
    <w:p w:rsidR="00D9431F" w:rsidRPr="008820FD" w:rsidRDefault="00D9431F" w:rsidP="009D2F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820FD">
        <w:rPr>
          <w:rFonts w:ascii="Times New Roman" w:hAnsi="Times New Roman" w:cs="Times New Roman"/>
          <w:sz w:val="32"/>
          <w:szCs w:val="32"/>
        </w:rPr>
        <w:t>Восстановление иммунитета</w:t>
      </w:r>
    </w:p>
    <w:p w:rsidR="00D9431F" w:rsidRPr="008820FD" w:rsidRDefault="00D9431F" w:rsidP="009D2F08">
      <w:pPr>
        <w:pStyle w:val="NoSpacing"/>
        <w:ind w:left="360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D9431F" w:rsidRPr="008820FD">
        <w:tc>
          <w:tcPr>
            <w:tcW w:w="534" w:type="dxa"/>
            <w:vMerge w:val="restart"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5743" w:type="dxa"/>
            <w:gridSpan w:val="3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лечебной программы</w:t>
            </w:r>
          </w:p>
        </w:tc>
      </w:tr>
      <w:tr w:rsidR="00D9431F" w:rsidRPr="008820FD">
        <w:tc>
          <w:tcPr>
            <w:tcW w:w="534" w:type="dxa"/>
            <w:vMerge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1915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дней</w:t>
            </w:r>
          </w:p>
        </w:tc>
      </w:tr>
      <w:tr w:rsidR="00D9431F" w:rsidRPr="008820FD">
        <w:tc>
          <w:tcPr>
            <w:tcW w:w="9571" w:type="dxa"/>
            <w:gridSpan w:val="5"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Диагностика:</w:t>
            </w:r>
          </w:p>
        </w:tc>
      </w:tr>
      <w:tr w:rsidR="00D9431F" w:rsidRPr="008820FD">
        <w:tc>
          <w:tcPr>
            <w:tcW w:w="534" w:type="dxa"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терапевта, хирурга, озонотерапевта, </w:t>
            </w:r>
          </w:p>
          <w:p w:rsidR="00D9431F" w:rsidRPr="008820FD" w:rsidRDefault="00D9431F" w:rsidP="009D3A56">
            <w:pPr>
              <w:spacing w:after="0" w:line="240" w:lineRule="auto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ОАК,  ОАМ,ЭКГ, ВЛП,сахар</w:t>
            </w:r>
          </w:p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9431F" w:rsidRPr="008820FD">
        <w:tc>
          <w:tcPr>
            <w:tcW w:w="9571" w:type="dxa"/>
            <w:gridSpan w:val="5"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Лечение:</w:t>
            </w:r>
          </w:p>
        </w:tc>
      </w:tr>
      <w:tr w:rsidR="00D9431F" w:rsidRPr="008820FD">
        <w:tc>
          <w:tcPr>
            <w:tcW w:w="534" w:type="dxa"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9431F" w:rsidRPr="008820FD" w:rsidRDefault="00D9431F" w:rsidP="00802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Озонотерапия по показаниям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31F" w:rsidRPr="008820FD">
        <w:tc>
          <w:tcPr>
            <w:tcW w:w="534" w:type="dxa"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D9431F" w:rsidRPr="008820FD" w:rsidRDefault="00D9431F" w:rsidP="00802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Массаж сегментарный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31F" w:rsidRPr="008820FD">
        <w:tc>
          <w:tcPr>
            <w:tcW w:w="534" w:type="dxa"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D9431F" w:rsidRPr="008820FD" w:rsidRDefault="00D9431F" w:rsidP="00802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Гидромассаж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31F" w:rsidRPr="008820FD">
        <w:tc>
          <w:tcPr>
            <w:tcW w:w="534" w:type="dxa"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D9431F" w:rsidRPr="008820FD" w:rsidRDefault="00D9431F" w:rsidP="00802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31F" w:rsidRPr="008820FD">
        <w:tc>
          <w:tcPr>
            <w:tcW w:w="534" w:type="dxa"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D9431F" w:rsidRPr="008820FD" w:rsidRDefault="00D9431F" w:rsidP="00802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Гидроколонотерапия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31F" w:rsidRPr="008820FD">
        <w:tc>
          <w:tcPr>
            <w:tcW w:w="534" w:type="dxa"/>
          </w:tcPr>
          <w:p w:rsidR="00D9431F" w:rsidRPr="008820FD" w:rsidRDefault="00D9431F" w:rsidP="00420B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D9431F" w:rsidRPr="008820FD" w:rsidRDefault="00D9431F" w:rsidP="00802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Спелеотерапия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9431F" w:rsidRPr="008820FD" w:rsidRDefault="00D9431F" w:rsidP="009D3A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9431F" w:rsidRPr="008820FD" w:rsidRDefault="00D9431F" w:rsidP="009D2F08">
      <w:pPr>
        <w:pStyle w:val="NoSpacing"/>
        <w:ind w:left="11"/>
        <w:rPr>
          <w:rFonts w:ascii="Times New Roman" w:hAnsi="Times New Roman" w:cs="Times New Roman"/>
          <w:b/>
          <w:bCs/>
          <w:sz w:val="32"/>
          <w:szCs w:val="32"/>
        </w:rPr>
      </w:pPr>
    </w:p>
    <w:p w:rsidR="00D9431F" w:rsidRPr="008820FD" w:rsidRDefault="00D9431F" w:rsidP="00220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31F" w:rsidRDefault="00D9431F"/>
    <w:sectPr w:rsidR="00D9431F" w:rsidSect="0094784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5F9"/>
    <w:multiLevelType w:val="hybridMultilevel"/>
    <w:tmpl w:val="AA96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4134E9"/>
    <w:multiLevelType w:val="hybridMultilevel"/>
    <w:tmpl w:val="263AEB2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C99"/>
    <w:rsid w:val="00220C99"/>
    <w:rsid w:val="00337772"/>
    <w:rsid w:val="003B58D5"/>
    <w:rsid w:val="00420B79"/>
    <w:rsid w:val="00424EEE"/>
    <w:rsid w:val="00436CBF"/>
    <w:rsid w:val="004F49FB"/>
    <w:rsid w:val="005F45DC"/>
    <w:rsid w:val="006F13C4"/>
    <w:rsid w:val="00700304"/>
    <w:rsid w:val="00802799"/>
    <w:rsid w:val="00822085"/>
    <w:rsid w:val="008820FD"/>
    <w:rsid w:val="00947840"/>
    <w:rsid w:val="009D2F08"/>
    <w:rsid w:val="009D3A56"/>
    <w:rsid w:val="00BA6389"/>
    <w:rsid w:val="00C029F9"/>
    <w:rsid w:val="00C1713B"/>
    <w:rsid w:val="00C17EBC"/>
    <w:rsid w:val="00D9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C99"/>
    <w:pPr>
      <w:ind w:left="720"/>
    </w:pPr>
  </w:style>
  <w:style w:type="paragraph" w:styleId="NoSpacing">
    <w:name w:val="No Spacing"/>
    <w:uiPriority w:val="99"/>
    <w:qFormat/>
    <w:rsid w:val="00220C99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220C99"/>
    <w:rPr>
      <w:b/>
      <w:bCs/>
    </w:rPr>
  </w:style>
  <w:style w:type="table" w:styleId="TableGrid">
    <w:name w:val="Table Grid"/>
    <w:basedOn w:val="TableNormal"/>
    <w:uiPriority w:val="99"/>
    <w:rsid w:val="009D2F0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134</Words>
  <Characters>768</Characters>
  <Application>Microsoft Office Outlook</Application>
  <DocSecurity>0</DocSecurity>
  <Lines>0</Lines>
  <Paragraphs>0</Paragraphs>
  <ScaleCrop>false</ScaleCrop>
  <Company>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ksenia.s</cp:lastModifiedBy>
  <cp:revision>8</cp:revision>
  <dcterms:created xsi:type="dcterms:W3CDTF">2012-09-25T10:27:00Z</dcterms:created>
  <dcterms:modified xsi:type="dcterms:W3CDTF">2012-11-09T09:39:00Z</dcterms:modified>
</cp:coreProperties>
</file>