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54" w:rsidRPr="00F50809" w:rsidRDefault="007B0554" w:rsidP="007B0554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</w:pPr>
      <w:r w:rsidRPr="00F50809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>Лечение желудочно-кишечных заболеваний и нарушений обмена веществ</w:t>
      </w:r>
    </w:p>
    <w:p w:rsidR="007B0554" w:rsidRPr="00F50809" w:rsidRDefault="007B0554" w:rsidP="007B05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Нарушение метаболизма – следствие многих причин.</w:t>
      </w:r>
    </w:p>
    <w:p w:rsidR="007B0554" w:rsidRPr="00F50809" w:rsidRDefault="007B0554" w:rsidP="007B05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Прогулки по живописным местам крымского побережья и морской чистый воздух эффективно дополняют комплексное лечение желудочно-кишечного тракта в Крыму.</w:t>
      </w: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 xml:space="preserve">Для пациентов работает коллектив опытных высококвалифицированных докторов, которые создали на базе современного медицинского оборудования все необходимые условия для отдыха и выздоровления. Вода минеральных источников и озерные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сакские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грязи прославлены своей чудодейственной силой из глубины веков. Аппликации озерной грязи широко применялись при болезнях кишечника, желудка, пищевода.</w:t>
      </w:r>
    </w:p>
    <w:p w:rsidR="007B0554" w:rsidRPr="00F50809" w:rsidRDefault="007B0554" w:rsidP="007B05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Грязелечение ЖКТ в Крыму – традиции и новаторство</w:t>
      </w:r>
    </w:p>
    <w:p w:rsidR="007B0554" w:rsidRPr="00F50809" w:rsidRDefault="007B0554" w:rsidP="007B05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Известные столетиями способы применения целебной грязи продолжают давать высокие положительные результаты. </w:t>
      </w:r>
      <w:proofErr w:type="gram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Наряду с этим, наши специалисты усовершенствовали методы грязелечения, адаптировали их к современной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энтерологии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медицинскому оборудованию.</w:t>
      </w:r>
      <w:proofErr w:type="gram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Для каждого пациента врач разрабатывает индивидуальную программу проведения курса терапии.</w:t>
      </w:r>
    </w:p>
    <w:p w:rsidR="007B0554" w:rsidRPr="00F50809" w:rsidRDefault="007B0554" w:rsidP="007B0554">
      <w:pPr>
        <w:spacing w:after="0" w:line="45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Лечение ЖКТ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сакскими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грязями – важный оздоровительный фактор!</w:t>
      </w:r>
    </w:p>
    <w:p w:rsidR="007B0554" w:rsidRPr="00F50809" w:rsidRDefault="007B0554" w:rsidP="007B05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Анализ многолетнего опыта применения грязевых аппликаций позволяет констатировать рост положительной динамики в лечении желудочно-кишечных заболеваний. В комплексы процедур входит также прием минеральной воды, кислородных коктейлей, солевых ванн, физиотерапия, ЛФК, диета, массаж.</w:t>
      </w:r>
    </w:p>
    <w:p w:rsidR="007B0554" w:rsidRPr="00F50809" w:rsidRDefault="007B0554" w:rsidP="007B05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 санатории сегодня успешно используется новая методика одноразовых аппликаций. Наши схемы проведения грязевых процедур – уникальны в своем роде и назначаются отдельно для каждого пациента.</w:t>
      </w:r>
    </w:p>
    <w:p w:rsidR="007B0554" w:rsidRPr="00F50809" w:rsidRDefault="007B0554" w:rsidP="007B05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Показания к лечению ЖКТ в нашем санатории </w:t>
      </w:r>
      <w:proofErr w:type="gramStart"/>
      <w:r w:rsidRPr="00F50809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г</w:t>
      </w:r>
      <w:proofErr w:type="gramEnd"/>
      <w:r w:rsidRPr="00F50809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. Саки:</w:t>
      </w:r>
    </w:p>
    <w:p w:rsidR="007B0554" w:rsidRPr="00F50809" w:rsidRDefault="007B0554" w:rsidP="007B055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Хронический гастрит</w:t>
      </w:r>
    </w:p>
    <w:p w:rsidR="007B0554" w:rsidRPr="00F50809" w:rsidRDefault="007B0554" w:rsidP="007B055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Колит, энтероколит</w:t>
      </w:r>
    </w:p>
    <w:p w:rsidR="007B0554" w:rsidRPr="00F50809" w:rsidRDefault="007B0554" w:rsidP="007B055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Холецистит</w:t>
      </w:r>
    </w:p>
    <w:p w:rsidR="007B0554" w:rsidRPr="00F50809" w:rsidRDefault="007B0554" w:rsidP="007B055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Нарушения функций печени</w:t>
      </w:r>
    </w:p>
    <w:p w:rsidR="007B0554" w:rsidRPr="00F50809" w:rsidRDefault="007B0554" w:rsidP="007B055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Панкреатит</w:t>
      </w:r>
    </w:p>
    <w:p w:rsidR="007B0554" w:rsidRPr="00F50809" w:rsidRDefault="007B0554" w:rsidP="007B055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Дискинезия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желчного пузыря и выводящих путей</w:t>
      </w:r>
    </w:p>
    <w:p w:rsidR="007B0554" w:rsidRPr="00F50809" w:rsidRDefault="007B0554" w:rsidP="007B055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Язва желудка и 12-перстной кишки</w:t>
      </w:r>
    </w:p>
    <w:p w:rsidR="007B0554" w:rsidRPr="00F50809" w:rsidRDefault="007B0554" w:rsidP="007B055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Период реабилитации после операции на желудке</w:t>
      </w:r>
    </w:p>
    <w:p w:rsidR="007B0554" w:rsidRPr="00F50809" w:rsidRDefault="007B0554" w:rsidP="007B055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Сахарный диабет 2 степени</w:t>
      </w:r>
    </w:p>
    <w:p w:rsidR="007B0554" w:rsidRPr="00F50809" w:rsidRDefault="007B0554" w:rsidP="007B05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Результаты лечения ЖКТ </w:t>
      </w:r>
      <w:proofErr w:type="spellStart"/>
      <w:r w:rsidRPr="00F50809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сакскими</w:t>
      </w:r>
      <w:proofErr w:type="spellEnd"/>
      <w:r w:rsidRPr="00F50809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 грязями в санатории:</w:t>
      </w:r>
    </w:p>
    <w:p w:rsidR="007B0554" w:rsidRPr="00F50809" w:rsidRDefault="007B0554" w:rsidP="007B055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ускорение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микроциркуляции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клеточного обмена</w:t>
      </w:r>
    </w:p>
    <w:p w:rsidR="007B0554" w:rsidRPr="00F50809" w:rsidRDefault="007B0554" w:rsidP="007B055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насыщение тканей кислородом, снабжение питательными веществами</w:t>
      </w:r>
    </w:p>
    <w:p w:rsidR="007B0554" w:rsidRPr="00F50809" w:rsidRDefault="007B0554" w:rsidP="007B055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выведение шлаков</w:t>
      </w:r>
    </w:p>
    <w:p w:rsidR="007B0554" w:rsidRPr="00F50809" w:rsidRDefault="007B0554" w:rsidP="007B055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нормализация липидного обмена (снижение риска инсульта, инфаркта)</w:t>
      </w:r>
    </w:p>
    <w:p w:rsidR="007B0554" w:rsidRPr="00F50809" w:rsidRDefault="007B0554" w:rsidP="007B055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уменьшение уровня сахара в крови</w:t>
      </w:r>
    </w:p>
    <w:p w:rsidR="007B0554" w:rsidRPr="00F50809" w:rsidRDefault="007B0554" w:rsidP="007B055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улучшение работы </w:t>
      </w:r>
      <w:proofErr w:type="spellStart"/>
      <w:proofErr w:type="gram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системы</w:t>
      </w:r>
    </w:p>
    <w:p w:rsidR="007B0554" w:rsidRPr="00F50809" w:rsidRDefault="007B0554" w:rsidP="007B055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устранение болевого синдрома</w:t>
      </w:r>
    </w:p>
    <w:p w:rsidR="007B0554" w:rsidRPr="00F50809" w:rsidRDefault="007B0554" w:rsidP="007B055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восстановление обменных процессов, снижение веса</w:t>
      </w:r>
    </w:p>
    <w:p w:rsidR="007B0554" w:rsidRPr="00F50809" w:rsidRDefault="007B0554" w:rsidP="007B055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повышение качества здоровья и жизни</w:t>
      </w:r>
    </w:p>
    <w:p w:rsidR="007B0554" w:rsidRPr="00F50809" w:rsidRDefault="007B0554" w:rsidP="007B0554">
      <w:pPr>
        <w:spacing w:after="0" w:line="45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Нарушение метаболизма – проблема века</w:t>
      </w:r>
    </w:p>
    <w:p w:rsidR="007B0554" w:rsidRPr="00F50809" w:rsidRDefault="007B0554" w:rsidP="007B05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Проблема нарушений обмена веществ на сегодняшний день становится все более острой для большинства современных людей. Повышенному риску подвергаются в основном жители мегаполисов с </w:t>
      </w:r>
      <w:proofErr w:type="gram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легкодоступным</w:t>
      </w:r>
      <w:proofErr w:type="gram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фаст-фудом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ведущие напряженный график </w:t>
      </w: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lastRenderedPageBreak/>
        <w:t>работы. Процессы метаболизма выполняют незаменимые функции для работы всего организма.</w:t>
      </w:r>
    </w:p>
    <w:p w:rsidR="007B0554" w:rsidRPr="00F50809" w:rsidRDefault="007B0554" w:rsidP="007B05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Основные причины нарушения обмена веществ в организме:</w:t>
      </w:r>
    </w:p>
    <w:p w:rsidR="007B0554" w:rsidRPr="00F50809" w:rsidRDefault="007B0554" w:rsidP="007B0554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Неправильное питание (голодание, переедание, перенасыщение углеводной пищей)</w:t>
      </w:r>
    </w:p>
    <w:p w:rsidR="007B0554" w:rsidRPr="00F50809" w:rsidRDefault="007B0554" w:rsidP="007B0554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Злоупотребление курением, алкоголем</w:t>
      </w:r>
    </w:p>
    <w:p w:rsidR="007B0554" w:rsidRPr="00F50809" w:rsidRDefault="007B0554" w:rsidP="007B0554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Стрессы, длительные депрессии</w:t>
      </w:r>
    </w:p>
    <w:p w:rsidR="007B0554" w:rsidRPr="00F50809" w:rsidRDefault="007B0554" w:rsidP="007B0554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Гиподинамия или чрезмерные физические нагрузки</w:t>
      </w:r>
    </w:p>
    <w:p w:rsidR="007B0554" w:rsidRPr="00F50809" w:rsidRDefault="007B0554" w:rsidP="007B05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Противопоказания: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Хронические заболевания органов пищеварения в стадии обострения.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Тяжелые формы хронического эзофагита,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рефлюкс-эзофагит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 выраженными кардиальными проявлениями, рефлекторной стенокардией, сочетание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рефлюкс-эзофагита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 грыжей пищеводного отверстия диафрагмы, подлежащей хирургическому лечению.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Рубцовые сужения пищевода, привратника, двенадцатиперстной кишки с нарушением их проходимости.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Стриктуры желчных путей.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Язвенная болезнь желудка и двенадцатиперстной кишки, осложненная стенозом привратника, </w:t>
      </w:r>
      <w:proofErr w:type="gram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повторными</w:t>
      </w:r>
      <w:proofErr w:type="gram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кровотечения,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пенетрацией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язвы в течение последних 8-10 месяцев, подозрение на малигнизацию язвы.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Болезнь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Золлингера-Эллисона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gram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Осложнения после операции на желудке (незаживающий послеоперационный рубец, свищи, синдром приводящей петли, послеоперационный панкреатит, демпинг-синдром тяжелой степени, атония культи желудка, обострение послеоперационного гастрита, холецистита, гепатита, тяжелая форма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постваготомической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диареи.</w:t>
      </w:r>
      <w:proofErr w:type="gramEnd"/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Гиперпластические изменен</w:t>
      </w:r>
      <w:r w:rsidR="000A79CB"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ия слизистой оболочки желудка (</w:t>
      </w: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при невозможности исключить злокачественные перерождения).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Полипоз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желудка (2 полипа и более), одиночные кровоточащие полипы желудка,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аденоматозные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полипы на широком основании с размерами 1 см и более с тенденцией к росту в течение последнего года.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Желчнокаменная болезнь при наличии частых и длительных тяжелых приступов, протекающих с нарушением оттока желчи или признаками активной инфекции (повышение температуры тела и др.), эмпиема желчного пузыря.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Гепатит А.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Хронический активный гепатит.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Все формы желтухи.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Цирроз печени.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gram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Остаточные явления после перенесенного вирусного гепатита с признаками активности процесса, патологическими отклонениями функциональных проб печени, в том числе уровня АСТ и АЛТ,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постгепатитной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гипербилируинемии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(выше 21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ммоль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/л), выраженной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гепатомегалией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(нижний край печени выступает на 3 см и более из-под реберной дуги по правой срединно-ключичной линии, воспалением желчного пузыря и желчных путей.</w:t>
      </w:r>
      <w:proofErr w:type="gramEnd"/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Энтероколит с выраженным нарушением всасывания (истощение).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Хроническая дизентерия.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Неспецифический язвенный колит.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Хронический язвенный колит с обширным язвенным или эрозивным процессами в прямой и сигмовидной кишке.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Кровоточащий геморрой.</w:t>
      </w:r>
    </w:p>
    <w:p w:rsidR="007B0554" w:rsidRPr="00F50809" w:rsidRDefault="000A79CB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lastRenderedPageBreak/>
        <w:t>Полипоз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кишечника (</w:t>
      </w:r>
      <w:r w:rsidR="007B0554"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2 полипа и более), одиночные кровоточащие или </w:t>
      </w:r>
      <w:proofErr w:type="spellStart"/>
      <w:r w:rsidR="007B0554"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аденоматозные</w:t>
      </w:r>
      <w:proofErr w:type="spellEnd"/>
      <w:r w:rsidR="007B0554"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полипы на широком основании размером 1 см и более с тенденцией к росту.</w:t>
      </w:r>
    </w:p>
    <w:p w:rsidR="007B0554" w:rsidRPr="00F50809" w:rsidRDefault="007B0554" w:rsidP="007B055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Тяжелые формы хронических панкреатитов в течение 2 месяцев после обострения, а также осложненного воспалительными кистами или свищами, значительном </w:t>
      </w:r>
      <w:proofErr w:type="gram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снижении</w:t>
      </w:r>
      <w:proofErr w:type="gram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>внешнесекреторной функции железы с выраженным нарушением пищеварения и общего состояния.</w:t>
      </w:r>
    </w:p>
    <w:p w:rsidR="007B0554" w:rsidRPr="00F50809" w:rsidRDefault="007B0554" w:rsidP="007B05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Происхождение нарушений метаболизма не ограничивается этими причинами. Ученые продолжают изучать этимологию обменных процессов и внедряют новые способы борьбы с опасными заболеваниями: сахарный диабет, ожирение, </w:t>
      </w: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анорексия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подагра и т.п.</w:t>
      </w:r>
    </w:p>
    <w:p w:rsidR="007B0554" w:rsidRPr="00F50809" w:rsidRDefault="007B0554" w:rsidP="007B05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У нас вы получите квалифицированную помощь эндокринологов, гастроэнтерологов, физиотерапевтов на высоком профессиональном уровне. Пациентам назначают сеансы грязелечения по специально составленной программе с учетом особенностей заболевания. В комплексе процедур для эффективного выздоровления рекомендован массаж, лечебная гимнастика, диетическое питание, правильный режим.</w:t>
      </w:r>
    </w:p>
    <w:p w:rsidR="000A79CB" w:rsidRPr="00F50809" w:rsidRDefault="000A79CB" w:rsidP="007B05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"/>
        <w:gridCol w:w="4135"/>
        <w:gridCol w:w="696"/>
        <w:gridCol w:w="696"/>
        <w:gridCol w:w="696"/>
        <w:gridCol w:w="696"/>
        <w:gridCol w:w="696"/>
        <w:gridCol w:w="696"/>
        <w:gridCol w:w="696"/>
      </w:tblGrid>
      <w:tr w:rsidR="007B0554" w:rsidRPr="00F50809" w:rsidTr="000A79CB">
        <w:trPr>
          <w:tblHeader/>
        </w:trPr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</w:t>
            </w:r>
            <w:proofErr w:type="gramStart"/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НАИМЕНОВАНИЕ ПРОЦЕДУР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КОЛИЧЕСТВО ДНЕЙ В ПУТЁВКЕ</w:t>
            </w:r>
          </w:p>
        </w:tc>
      </w:tr>
      <w:tr w:rsidR="007B0554" w:rsidRPr="00F50809" w:rsidTr="000A79CB">
        <w:trPr>
          <w:tblHeader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22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ГИНЕКОЛОГИЧЕСКИЙ МАЗОК НА ФЛОРУ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БИОХИМИЧЕСКОЕ ИССЛЕДОВАНИЕ КРОВИ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АНАЛИЗ КРОВИ НА САХАР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УЗИ ГБС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РРС ИЛИ ФГС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ГИНЕКОЛОГА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СТОМАТОЛОГА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ЛЕЧАЩЕГО ВРАЧА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ДЕЖУРНОГО МЕДИЦИНСКОГО ПЕРСОНАЛА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Круглосуточно на время пребывания в санатории</w:t>
            </w:r>
          </w:p>
        </w:tc>
      </w:tr>
      <w:tr w:rsidR="007B0554" w:rsidRPr="00F50809" w:rsidTr="000A79CB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ЛЕЧЕНИЕ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ДИЕТОТЕРАПИЯ РАЦИОН 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ГРЯЗЕВЫЕ АППЛИКАЦИИ (ОБЩИЕ ИЛИ МЕСТНЫЕ)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ВОДНЫЕ ПРОЦЕДУРЫ (рапные, жемчужные или ванны на основе натуральных концентратов научного центра </w:t>
            </w:r>
            <w:proofErr w:type="spellStart"/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Spitzner</w:t>
            </w:r>
            <w:proofErr w:type="spellEnd"/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Германия)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ВОСХОДЯЩИЙ ДУШ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ФИЗИОТЕРАПИЯ (один из 11 видов)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ЛЕЧЕБНАЯ ФИЗКУЛЬТУРА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ТЕРРЕНКУР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ОКАЗАНИЕ НЕОТЛОЖНОЙ ПОМОЩИ </w:t>
            </w:r>
            <w:proofErr w:type="gramStart"/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СОГЛАСНО ПЕРЕЧНЯ</w:t>
            </w:r>
            <w:proofErr w:type="gramEnd"/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НЕОТЛОЖНЫХ СОСТОЯНИЙ, В Т.Ч. КОНСУЛЬТАЦИЯ НЕОБХОДИМЫХ СПЕЦИАЛИСТОВ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7B0554" w:rsidRPr="00F50809" w:rsidTr="000A79CB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ОБЩЕОЗДОРОВИТЕЛЬНЫЕ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ОРОШЕНИЕ ДЁСЕН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ИНГАЛЯЦИИ С МИНЕРАЛЬНОЙ ВОДОЙ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МАССАЖ НЕ БОЛЕЕ 1,5 ЕДИНИЦЫ 15 МИНУТ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13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АППЛИКАЦИИ </w:t>
            </w:r>
            <w:proofErr w:type="gramStart"/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</w:t>
            </w:r>
            <w:proofErr w:type="gramEnd"/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ДЕСНА</w:t>
            </w:r>
            <w:proofErr w:type="gramEnd"/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(после консультации стоматолога)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СОЛЯНАЯ ПЕЩЕРА (ГАЛОТЕРАПИЯ)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 (1 пробно)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ПИТЬЕВОЕ ЛЕЧЕНИЕ МИНЕРАЛЬНОЙ ВОДОЙ 3 раза в день (при назначении лечащего врача)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30-33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36-39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42-45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48-51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54-57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60-63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62-66</w:t>
            </w: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ПИТЬЕВОЕ ЛЕЧЕНИЕ МИНЕРАЛЬНОЙ ВОДОЙ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ЕЖЕДНЕВНО ПО НАЗНАЧЕНИЮ ВРАЧА</w:t>
            </w:r>
          </w:p>
        </w:tc>
      </w:tr>
      <w:tr w:rsidR="007B0554" w:rsidRPr="00F50809" w:rsidTr="000A79CB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РЕКОМЕНДУЕМЫЕ ПЛАТНЫЕ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ПОДВОДНЫЙ ДУШ-МАССАЖ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СТОУН 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ГИДРОКОЛОНОТЕРАПИЯ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ПРОФИЛАКТОР ЕВМИНОВА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ТРЕНАЖЕРЫ ПАРК ЛЭНД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ЛИМФОДРЕНАЖ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ФАНГО-МИНЕРАЛЬНАЯ ГРЯЗЬ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0554" w:rsidRPr="00F50809" w:rsidTr="000A79CB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0554" w:rsidRPr="00F50809" w:rsidRDefault="007B0554" w:rsidP="007B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50809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КИСЛОРОДНАЯ ПЕНКА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0554" w:rsidRPr="00F50809" w:rsidRDefault="007B0554" w:rsidP="007B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</w:tbl>
    <w:p w:rsidR="000A79CB" w:rsidRPr="00F50809" w:rsidRDefault="000A79CB" w:rsidP="007B05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</w:pPr>
    </w:p>
    <w:p w:rsidR="007B0554" w:rsidRPr="00F50809" w:rsidRDefault="007B0554" w:rsidP="007B05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Противопоказания к грязелечению ЖКТ и болезней метаболизма:</w:t>
      </w:r>
    </w:p>
    <w:p w:rsidR="007B0554" w:rsidRPr="00F50809" w:rsidRDefault="007B0554" w:rsidP="007B055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хронические заболевания в стадии обострения</w:t>
      </w:r>
    </w:p>
    <w:p w:rsidR="007B0554" w:rsidRPr="00F50809" w:rsidRDefault="007B0554" w:rsidP="007B055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рубцовые сужения стенок пищевода</w:t>
      </w:r>
    </w:p>
    <w:p w:rsidR="007B0554" w:rsidRPr="00F50809" w:rsidRDefault="007B0554" w:rsidP="007B055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цирроз печени</w:t>
      </w:r>
    </w:p>
    <w:p w:rsidR="007B0554" w:rsidRPr="00F50809" w:rsidRDefault="007B0554" w:rsidP="007B055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полипоз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желудка</w:t>
      </w:r>
    </w:p>
    <w:p w:rsidR="007B0554" w:rsidRPr="00F50809" w:rsidRDefault="007B0554" w:rsidP="007B055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осложнения язвы желудка</w:t>
      </w:r>
    </w:p>
    <w:p w:rsidR="007B0554" w:rsidRPr="00F50809" w:rsidRDefault="007B0554" w:rsidP="007B055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тяжелые формы панкреатита</w:t>
      </w:r>
    </w:p>
    <w:p w:rsidR="007B0554" w:rsidRPr="00F50809" w:rsidRDefault="007B0554" w:rsidP="007B055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желчекаменная</w:t>
      </w:r>
      <w:proofErr w:type="spellEnd"/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болезнь в стадии острого приступа</w:t>
      </w:r>
    </w:p>
    <w:p w:rsidR="007B0554" w:rsidRPr="00F50809" w:rsidRDefault="007B0554" w:rsidP="007B055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сахарный диабет (тяжелая форма)</w:t>
      </w:r>
    </w:p>
    <w:p w:rsidR="007B0554" w:rsidRPr="00F50809" w:rsidRDefault="007B0554" w:rsidP="007B055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50809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ожирение 3-4 степени</w:t>
      </w:r>
    </w:p>
    <w:p w:rsidR="00404750" w:rsidRPr="00F50809" w:rsidRDefault="00404750">
      <w:pPr>
        <w:rPr>
          <w:rFonts w:ascii="Times New Roman" w:hAnsi="Times New Roman" w:cs="Times New Roman"/>
          <w:sz w:val="24"/>
          <w:szCs w:val="24"/>
        </w:rPr>
      </w:pPr>
    </w:p>
    <w:sectPr w:rsidR="00404750" w:rsidRPr="00F50809" w:rsidSect="0040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3BE0"/>
    <w:multiLevelType w:val="multilevel"/>
    <w:tmpl w:val="896E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84A76"/>
    <w:multiLevelType w:val="multilevel"/>
    <w:tmpl w:val="8B42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CB3A79"/>
    <w:multiLevelType w:val="multilevel"/>
    <w:tmpl w:val="0058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933B5C"/>
    <w:multiLevelType w:val="multilevel"/>
    <w:tmpl w:val="D0E8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03355"/>
    <w:multiLevelType w:val="multilevel"/>
    <w:tmpl w:val="05A2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554"/>
    <w:rsid w:val="000A79CB"/>
    <w:rsid w:val="001303D9"/>
    <w:rsid w:val="001A1ABB"/>
    <w:rsid w:val="002420C1"/>
    <w:rsid w:val="002871D7"/>
    <w:rsid w:val="003B25B1"/>
    <w:rsid w:val="00404750"/>
    <w:rsid w:val="00416D4A"/>
    <w:rsid w:val="0045189B"/>
    <w:rsid w:val="00474E48"/>
    <w:rsid w:val="005406B5"/>
    <w:rsid w:val="00611BF3"/>
    <w:rsid w:val="006E534E"/>
    <w:rsid w:val="00783616"/>
    <w:rsid w:val="007907D1"/>
    <w:rsid w:val="007B0554"/>
    <w:rsid w:val="009D5B74"/>
    <w:rsid w:val="00A76541"/>
    <w:rsid w:val="00BD5F66"/>
    <w:rsid w:val="00CB227F"/>
    <w:rsid w:val="00D124A9"/>
    <w:rsid w:val="00D23543"/>
    <w:rsid w:val="00DC5D8D"/>
    <w:rsid w:val="00E05108"/>
    <w:rsid w:val="00E64E99"/>
    <w:rsid w:val="00F45453"/>
    <w:rsid w:val="00F50809"/>
    <w:rsid w:val="00F5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554"/>
    <w:rPr>
      <w:b/>
      <w:bCs/>
    </w:rPr>
  </w:style>
  <w:style w:type="character" w:customStyle="1" w:styleId="apple-converted-space">
    <w:name w:val="apple-converted-space"/>
    <w:basedOn w:val="a0"/>
    <w:rsid w:val="007B0554"/>
  </w:style>
  <w:style w:type="character" w:styleId="a5">
    <w:name w:val="Hyperlink"/>
    <w:basedOn w:val="a0"/>
    <w:uiPriority w:val="99"/>
    <w:semiHidden/>
    <w:unhideWhenUsed/>
    <w:rsid w:val="007B05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1264</Words>
  <Characters>7210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3</cp:revision>
  <dcterms:created xsi:type="dcterms:W3CDTF">2016-12-08T15:09:00Z</dcterms:created>
  <dcterms:modified xsi:type="dcterms:W3CDTF">2016-12-09T06:30:00Z</dcterms:modified>
</cp:coreProperties>
</file>